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61064" w14:textId="3E08CE2A" w:rsidR="00B25F1F" w:rsidRPr="00074DEE" w:rsidRDefault="00B25F1F" w:rsidP="00B25F1F">
      <w:pPr>
        <w:widowControl w:val="0"/>
        <w:tabs>
          <w:tab w:val="left" w:pos="1985"/>
        </w:tabs>
        <w:spacing w:afterLines="15" w:after="36"/>
        <w:rPr>
          <w:rFonts w:ascii="Arial" w:hAnsi="Arial" w:cs="Arial"/>
          <w:b/>
          <w:noProof/>
          <w:lang w:eastAsia="ko-KR"/>
        </w:rPr>
      </w:pPr>
      <w:bookmarkStart w:id="0" w:name="_Hlk142485301"/>
      <w:r w:rsidRPr="00074DEE">
        <w:rPr>
          <w:rFonts w:ascii="Arial" w:hAnsi="Arial" w:cs="Arial"/>
          <w:b/>
          <w:noProof/>
          <w:lang w:eastAsia="en-US"/>
        </w:rPr>
        <w:t>3GPP TSG RAN WG1 Meeting #1</w:t>
      </w:r>
      <w:r>
        <w:rPr>
          <w:rFonts w:ascii="Arial" w:hAnsi="Arial" w:cs="Arial"/>
          <w:b/>
          <w:noProof/>
          <w:lang w:eastAsia="en-US"/>
        </w:rPr>
        <w:t>16</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Pr="00074DEE">
        <w:rPr>
          <w:rFonts w:ascii="Arial" w:hAnsi="Arial" w:cs="Arial"/>
          <w:b/>
          <w:noProof/>
          <w:lang w:eastAsia="en-US"/>
        </w:rPr>
        <w:tab/>
      </w:r>
      <w:r w:rsidRPr="00074DEE">
        <w:rPr>
          <w:rFonts w:ascii="Arial" w:hAnsi="Arial" w:cs="Arial"/>
          <w:b/>
          <w:noProof/>
          <w:lang w:eastAsia="en-US"/>
        </w:rPr>
        <w:tab/>
      </w:r>
      <w:r w:rsidRPr="00074DEE">
        <w:rPr>
          <w:rFonts w:ascii="Arial" w:hAnsi="Arial" w:cs="Arial"/>
          <w:b/>
          <w:noProof/>
          <w:lang w:eastAsia="en-US"/>
        </w:rPr>
        <w:tab/>
        <w:t xml:space="preserve">             </w:t>
      </w:r>
      <w:r w:rsidR="00CC0157" w:rsidRPr="00CC0157">
        <w:rPr>
          <w:rFonts w:ascii="Arial" w:hAnsi="Arial" w:cs="Arial"/>
          <w:b/>
          <w:noProof/>
          <w:lang w:eastAsia="en-US"/>
        </w:rPr>
        <w:t>R1-2401236</w:t>
      </w:r>
    </w:p>
    <w:p w14:paraId="60AF81D3" w14:textId="77777777" w:rsidR="00B25F1F" w:rsidRPr="00074DEE" w:rsidRDefault="00B25F1F" w:rsidP="00B25F1F">
      <w:pPr>
        <w:widowControl w:val="0"/>
        <w:tabs>
          <w:tab w:val="left" w:pos="1985"/>
        </w:tabs>
        <w:spacing w:afterLines="15" w:after="36"/>
        <w:rPr>
          <w:rFonts w:ascii="Arial" w:hAnsi="Arial" w:cs="Arial"/>
          <w:b/>
          <w:noProof/>
        </w:rPr>
      </w:pPr>
      <w:r w:rsidRPr="0007624E">
        <w:rPr>
          <w:rFonts w:ascii="Arial" w:eastAsia="MS Mincho" w:hAnsi="Arial" w:cs="Arial"/>
          <w:b/>
          <w:bCs/>
          <w:szCs w:val="24"/>
        </w:rPr>
        <w:t>Athens</w:t>
      </w:r>
      <w:r>
        <w:rPr>
          <w:rFonts w:ascii="Arial" w:eastAsia="MS Mincho" w:hAnsi="Arial" w:cs="Arial"/>
          <w:b/>
          <w:bCs/>
          <w:szCs w:val="24"/>
        </w:rPr>
        <w:t xml:space="preserve">, </w:t>
      </w:r>
      <w:r w:rsidRPr="0007624E">
        <w:rPr>
          <w:rFonts w:ascii="Arial" w:eastAsia="MS Mincho" w:hAnsi="Arial" w:cs="Arial"/>
          <w:b/>
          <w:bCs/>
          <w:szCs w:val="24"/>
        </w:rPr>
        <w:t>Greece</w:t>
      </w:r>
      <w:r>
        <w:rPr>
          <w:rFonts w:ascii="Arial" w:eastAsia="MS Mincho" w:hAnsi="Arial" w:cs="Arial"/>
          <w:b/>
          <w:bCs/>
          <w:szCs w:val="24"/>
        </w:rPr>
        <w:t xml:space="preserve">, </w:t>
      </w:r>
      <w:r w:rsidRPr="0007624E">
        <w:rPr>
          <w:rFonts w:ascii="Arial" w:eastAsia="MS Mincho" w:hAnsi="Arial" w:cs="Arial"/>
          <w:b/>
          <w:bCs/>
          <w:szCs w:val="24"/>
        </w:rPr>
        <w:t xml:space="preserve">February </w:t>
      </w:r>
      <w:r>
        <w:rPr>
          <w:rFonts w:ascii="Arial" w:eastAsia="MS Mincho" w:hAnsi="Arial" w:cs="Arial"/>
          <w:b/>
          <w:bCs/>
          <w:szCs w:val="24"/>
        </w:rPr>
        <w:t>26</w:t>
      </w:r>
      <w:r>
        <w:rPr>
          <w:rFonts w:ascii="Arial" w:eastAsia="MS Mincho" w:hAnsi="Arial" w:cs="Arial"/>
          <w:b/>
          <w:bCs/>
          <w:szCs w:val="24"/>
          <w:vertAlign w:val="superscript"/>
        </w:rPr>
        <w:t>th</w:t>
      </w:r>
      <w:r w:rsidRPr="001F6911">
        <w:rPr>
          <w:rFonts w:ascii="Arial" w:eastAsia="MS Mincho" w:hAnsi="Arial" w:cs="Arial"/>
          <w:b/>
          <w:bCs/>
          <w:szCs w:val="24"/>
        </w:rPr>
        <w:t xml:space="preserve"> – </w:t>
      </w:r>
      <w:r w:rsidRPr="0007624E">
        <w:rPr>
          <w:rFonts w:ascii="Arial" w:eastAsia="MS Mincho" w:hAnsi="Arial" w:cs="Arial"/>
          <w:b/>
          <w:bCs/>
          <w:szCs w:val="24"/>
        </w:rPr>
        <w:t>March</w:t>
      </w:r>
      <w:r w:rsidRPr="0007624E">
        <w:rPr>
          <w:rFonts w:ascii="Arial" w:eastAsia="MS Mincho" w:hAnsi="Arial" w:cs="Arial"/>
          <w:b/>
          <w:bCs/>
          <w:szCs w:val="22"/>
        </w:rPr>
        <w:t xml:space="preserve"> 1</w:t>
      </w:r>
      <w:r w:rsidRPr="0007624E">
        <w:rPr>
          <w:rFonts w:ascii="Arial" w:eastAsia="MS Mincho" w:hAnsi="Arial" w:cs="Arial"/>
          <w:b/>
          <w:bCs/>
          <w:szCs w:val="22"/>
          <w:vertAlign w:val="superscript"/>
        </w:rPr>
        <w:t>st</w:t>
      </w:r>
      <w:r w:rsidRPr="001F6911">
        <w:rPr>
          <w:rFonts w:ascii="Arial" w:eastAsia="MS Mincho" w:hAnsi="Arial" w:cs="Arial"/>
          <w:b/>
          <w:bCs/>
          <w:szCs w:val="24"/>
        </w:rPr>
        <w:t>, 202</w:t>
      </w:r>
      <w:r>
        <w:rPr>
          <w:rFonts w:ascii="Arial" w:eastAsia="MS Mincho" w:hAnsi="Arial" w:cs="Arial"/>
          <w:b/>
          <w:bCs/>
          <w:szCs w:val="24"/>
        </w:rPr>
        <w:t>4</w:t>
      </w:r>
    </w:p>
    <w:bookmarkEnd w:id="0"/>
    <w:p w14:paraId="00471E17" w14:textId="77777777" w:rsidR="00AF7772" w:rsidRPr="00B25F1F"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1" w:name="_Ref178064866"/>
      <w:r w:rsidRPr="00074DEE">
        <w:rPr>
          <w:rFonts w:cs="Arial"/>
          <w:b/>
          <w:lang w:eastAsia="ko-KR"/>
        </w:rPr>
        <w:t>Source:</w:t>
      </w:r>
      <w:r w:rsidRPr="00074DEE">
        <w:rPr>
          <w:rFonts w:cs="Arial"/>
          <w:b/>
          <w:lang w:eastAsia="ko-KR"/>
        </w:rPr>
        <w:tab/>
        <w:t>ETRI</w:t>
      </w:r>
    </w:p>
    <w:p w14:paraId="724AE79E" w14:textId="2F01EC50" w:rsidR="00AF7772" w:rsidRPr="00074DEE" w:rsidRDefault="00AF7772" w:rsidP="00EA12EB">
      <w:pPr>
        <w:pStyle w:val="CRCoverPage"/>
        <w:tabs>
          <w:tab w:val="left" w:pos="1595"/>
        </w:tabs>
        <w:ind w:left="1710" w:hanging="1710"/>
        <w:outlineLvl w:val="0"/>
        <w:rPr>
          <w:rFonts w:cs="Arial"/>
          <w:b/>
          <w:lang w:eastAsia="ko-KR"/>
        </w:rPr>
      </w:pPr>
      <w:bookmarkStart w:id="2"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B25F1F" w:rsidRPr="00B25F1F">
        <w:rPr>
          <w:rFonts w:cs="Arial"/>
          <w:b/>
          <w:lang w:eastAsia="ko-KR"/>
        </w:rPr>
        <w:t xml:space="preserve">Discussion on </w:t>
      </w:r>
      <w:bookmarkStart w:id="3" w:name="_Hlk159078585"/>
      <w:r w:rsidR="00B25F1F" w:rsidRPr="00B25F1F">
        <w:rPr>
          <w:rFonts w:cs="Arial"/>
          <w:b/>
          <w:lang w:eastAsia="ko-KR"/>
        </w:rPr>
        <w:t>LP-WUS operation in CONNECTED modes</w:t>
      </w:r>
      <w:bookmarkEnd w:id="3"/>
    </w:p>
    <w:p w14:paraId="3EA48139" w14:textId="059134A9"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B25F1F">
        <w:rPr>
          <w:rFonts w:cs="Arial"/>
          <w:b/>
          <w:lang w:eastAsia="ko-KR"/>
        </w:rPr>
        <w:t>9</w:t>
      </w:r>
      <w:r w:rsidR="003219A3" w:rsidRPr="00074DEE">
        <w:rPr>
          <w:rFonts w:cs="Arial"/>
          <w:b/>
          <w:lang w:eastAsia="ko-KR"/>
        </w:rPr>
        <w:t>.</w:t>
      </w:r>
      <w:r w:rsidR="00B25F1F">
        <w:rPr>
          <w:rFonts w:cs="Arial"/>
          <w:b/>
          <w:lang w:eastAsia="ko-KR"/>
        </w:rPr>
        <w:t>6</w:t>
      </w:r>
      <w:r w:rsidR="0027601B" w:rsidRPr="00074DEE">
        <w:rPr>
          <w:rFonts w:cs="Arial"/>
          <w:b/>
          <w:lang w:eastAsia="ko-KR"/>
        </w:rPr>
        <w:t>.</w:t>
      </w:r>
      <w:r w:rsidR="007466A4">
        <w:rPr>
          <w:rFonts w:cs="Arial"/>
          <w:b/>
          <w:lang w:eastAsia="ko-KR"/>
        </w:rPr>
        <w:t>3</w:t>
      </w:r>
    </w:p>
    <w:bookmarkEnd w:id="2"/>
    <w:p w14:paraId="47FE460B" w14:textId="4190D5DB"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0A429A">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C881FC" w14:textId="0CC3358D" w:rsidR="008D00BE" w:rsidRDefault="008D00BE" w:rsidP="00A328B8">
      <w:pPr>
        <w:widowControl w:val="0"/>
        <w:autoSpaceDE w:val="0"/>
        <w:autoSpaceDN w:val="0"/>
        <w:spacing w:after="120" w:line="276" w:lineRule="auto"/>
        <w:rPr>
          <w:lang w:eastAsia="ko-KR"/>
        </w:rPr>
      </w:pPr>
      <w:r>
        <w:rPr>
          <w:rFonts w:hint="eastAsia"/>
          <w:lang w:eastAsia="ko-KR"/>
        </w:rPr>
        <w:t>T</w:t>
      </w:r>
      <w:r>
        <w:rPr>
          <w:lang w:eastAsia="ko-KR"/>
        </w:rPr>
        <w:t xml:space="preserve">he WI on </w:t>
      </w:r>
      <w:r w:rsidRPr="008D00BE">
        <w:rPr>
          <w:lang w:eastAsia="ko-KR"/>
        </w:rPr>
        <w:t>Low-power wake-up signal and receiver for NR (LP-WUS/WUR)</w:t>
      </w:r>
      <w:r>
        <w:rPr>
          <w:lang w:eastAsia="ko-KR"/>
        </w:rPr>
        <w:t xml:space="preserve"> was approved in RAN#102 meeting. In the new WI, there are three objectives related to RAN1 as follows [1]:</w:t>
      </w:r>
    </w:p>
    <w:tbl>
      <w:tblPr>
        <w:tblStyle w:val="af9"/>
        <w:tblW w:w="0" w:type="auto"/>
        <w:tblLook w:val="04A0" w:firstRow="1" w:lastRow="0" w:firstColumn="1" w:lastColumn="0" w:noHBand="0" w:noVBand="1"/>
      </w:tblPr>
      <w:tblGrid>
        <w:gridCol w:w="9962"/>
      </w:tblGrid>
      <w:tr w:rsidR="008D00BE" w14:paraId="2F186DF9" w14:textId="77777777" w:rsidTr="008D00BE">
        <w:tc>
          <w:tcPr>
            <w:tcW w:w="9962" w:type="dxa"/>
          </w:tcPr>
          <w:p w14:paraId="7E7BD79D" w14:textId="77777777" w:rsidR="008D00BE" w:rsidRPr="00300E45" w:rsidRDefault="008D00BE" w:rsidP="008D00BE">
            <w:pPr>
              <w:numPr>
                <w:ilvl w:val="0"/>
                <w:numId w:val="24"/>
              </w:numPr>
              <w:tabs>
                <w:tab w:val="left" w:pos="720"/>
              </w:tabs>
              <w:spacing w:beforeLines="50" w:before="120" w:after="0" w:line="240" w:lineRule="auto"/>
              <w:ind w:hanging="357"/>
              <w:jc w:val="left"/>
              <w:rPr>
                <w:bCs/>
              </w:rPr>
            </w:pPr>
            <w:r w:rsidRPr="00300E45">
              <w:rPr>
                <w:bCs/>
                <w:lang w:eastAsia="zh-CN" w:bidi="ar"/>
              </w:rPr>
              <w:t>To specify an LP-WUS design commonly applicable to both IDLE/INACTIVE and CONNECTED modes (RAN1, RAN4)</w:t>
            </w:r>
          </w:p>
          <w:p w14:paraId="700B9C8A" w14:textId="77777777" w:rsidR="008D00BE" w:rsidRPr="00300E45" w:rsidRDefault="008D00BE" w:rsidP="008D00BE">
            <w:pPr>
              <w:numPr>
                <w:ilvl w:val="1"/>
                <w:numId w:val="24"/>
              </w:numPr>
              <w:tabs>
                <w:tab w:val="left" w:pos="1440"/>
              </w:tabs>
              <w:spacing w:beforeLines="50" w:before="120" w:after="0" w:line="240" w:lineRule="auto"/>
              <w:ind w:hanging="357"/>
              <w:jc w:val="left"/>
              <w:rPr>
                <w:bCs/>
              </w:rPr>
            </w:pPr>
            <w:r w:rsidRPr="00300E45">
              <w:rPr>
                <w:bCs/>
                <w:lang w:eastAsia="zh-CN" w:bidi="ar"/>
              </w:rPr>
              <w:t xml:space="preserve">Specify OOK (OOK-1 and/or OOK-4) based LP-WUS with </w:t>
            </w:r>
            <w:r w:rsidRPr="00300E45">
              <w:t>overlaid OFDM sequence(s) over OOK symbol</w:t>
            </w:r>
          </w:p>
          <w:p w14:paraId="088159BD" w14:textId="77777777" w:rsidR="008D00BE" w:rsidRPr="00860D33" w:rsidRDefault="008D00BE" w:rsidP="008D00BE">
            <w:pPr>
              <w:numPr>
                <w:ilvl w:val="2"/>
                <w:numId w:val="24"/>
              </w:numPr>
              <w:tabs>
                <w:tab w:val="left" w:pos="2160"/>
              </w:tabs>
              <w:spacing w:beforeLines="50" w:before="120" w:after="0" w:line="240" w:lineRule="auto"/>
              <w:ind w:hanging="357"/>
              <w:jc w:val="left"/>
              <w:rPr>
                <w:bCs/>
                <w:color w:val="000000"/>
                <w:lang w:eastAsia="zh-CN"/>
              </w:rPr>
            </w:pPr>
            <w:r w:rsidRPr="00300E45">
              <w:rPr>
                <w:rFonts w:hint="eastAsia"/>
                <w:bCs/>
                <w:color w:val="000000"/>
                <w:lang w:eastAsia="zh-CN"/>
              </w:rPr>
              <w:t>T</w:t>
            </w:r>
            <w:r w:rsidRPr="00300E45">
              <w:rPr>
                <w:bCs/>
                <w:color w:val="000000"/>
                <w:lang w:eastAsia="zh-CN"/>
              </w:rPr>
              <w:t>he LP-WUS design shall ensure that for IDLE/INACTIVE operation, the same information is delivered irrespective of LP-WUR type</w:t>
            </w:r>
            <w:r>
              <w:rPr>
                <w:bCs/>
                <w:color w:val="000000"/>
                <w:lang w:eastAsia="zh-CN"/>
              </w:rPr>
              <w:t xml:space="preserve">. </w:t>
            </w:r>
            <w:r w:rsidRPr="00860D33">
              <w:rPr>
                <w:rFonts w:hint="eastAsia"/>
                <w:bCs/>
                <w:color w:val="000000"/>
                <w:lang w:eastAsia="zh-CN"/>
              </w:rPr>
              <w:t>The OFDM sequence c</w:t>
            </w:r>
            <w:r w:rsidRPr="00860D33">
              <w:rPr>
                <w:bCs/>
                <w:color w:val="000000"/>
                <w:lang w:eastAsia="zh-CN"/>
              </w:rPr>
              <w:t>a</w:t>
            </w:r>
            <w:r w:rsidRPr="00860D33">
              <w:rPr>
                <w:rFonts w:hint="eastAsia"/>
                <w:bCs/>
                <w:color w:val="000000"/>
                <w:lang w:eastAsia="zh-CN"/>
              </w:rPr>
              <w:t>n carry information.</w:t>
            </w:r>
          </w:p>
          <w:p w14:paraId="655C6806" w14:textId="77777777" w:rsidR="008D00BE" w:rsidRPr="00886B23" w:rsidRDefault="008D00BE" w:rsidP="008D00BE">
            <w:pPr>
              <w:numPr>
                <w:ilvl w:val="1"/>
                <w:numId w:val="24"/>
              </w:numPr>
              <w:tabs>
                <w:tab w:val="left" w:pos="1440"/>
              </w:tabs>
              <w:spacing w:beforeLines="50" w:before="120" w:after="0" w:line="240" w:lineRule="auto"/>
              <w:ind w:hanging="357"/>
              <w:jc w:val="left"/>
              <w:rPr>
                <w:bCs/>
              </w:rPr>
            </w:pPr>
            <w:r w:rsidRPr="00886B23">
              <w:rPr>
                <w:bCs/>
                <w:lang w:eastAsia="zh-CN" w:bidi="ar"/>
              </w:rPr>
              <w:t>At least duty-cycled monitoring of LP-WUS is supported</w:t>
            </w:r>
          </w:p>
          <w:p w14:paraId="250F8925" w14:textId="77777777" w:rsidR="008D00BE" w:rsidRPr="00886B23" w:rsidRDefault="008D00BE" w:rsidP="008D00BE">
            <w:pPr>
              <w:numPr>
                <w:ilvl w:val="0"/>
                <w:numId w:val="24"/>
              </w:numPr>
              <w:tabs>
                <w:tab w:val="left" w:pos="720"/>
              </w:tabs>
              <w:spacing w:beforeLines="50" w:before="120" w:after="0" w:line="240" w:lineRule="auto"/>
              <w:ind w:hanging="357"/>
              <w:jc w:val="left"/>
              <w:rPr>
                <w:bCs/>
              </w:rPr>
            </w:pPr>
            <w:r w:rsidRPr="00886B23">
              <w:rPr>
                <w:bCs/>
                <w:lang w:eastAsia="zh-CN" w:bidi="ar"/>
              </w:rPr>
              <w:t>For IDLE/INACTIVE modes</w:t>
            </w:r>
          </w:p>
          <w:p w14:paraId="600D178C" w14:textId="77777777" w:rsidR="008D00BE" w:rsidRPr="00860D33" w:rsidRDefault="008D00BE" w:rsidP="008D00BE">
            <w:pPr>
              <w:numPr>
                <w:ilvl w:val="1"/>
                <w:numId w:val="24"/>
              </w:numPr>
              <w:tabs>
                <w:tab w:val="left" w:pos="1440"/>
              </w:tabs>
              <w:spacing w:beforeLines="50" w:before="120" w:after="0" w:line="240" w:lineRule="auto"/>
              <w:ind w:hanging="357"/>
              <w:jc w:val="left"/>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p w14:paraId="714D3E28" w14:textId="77777777" w:rsidR="008D00BE" w:rsidRPr="00860D33" w:rsidRDefault="008D00BE" w:rsidP="008D00BE">
            <w:pPr>
              <w:numPr>
                <w:ilvl w:val="1"/>
                <w:numId w:val="24"/>
              </w:numPr>
              <w:tabs>
                <w:tab w:val="left" w:pos="1440"/>
              </w:tabs>
              <w:spacing w:beforeLines="50" w:before="120" w:after="0" w:line="240" w:lineRule="auto"/>
              <w:ind w:hanging="357"/>
              <w:jc w:val="left"/>
              <w:rPr>
                <w:bCs/>
              </w:rPr>
            </w:pPr>
            <w:r w:rsidRPr="00860D33">
              <w:rPr>
                <w:bCs/>
                <w:lang w:eastAsia="zh-CN" w:bidi="ar"/>
              </w:rPr>
              <w:t xml:space="preserve">Specify LP-SS with periodicity with </w:t>
            </w:r>
            <w:proofErr w:type="spellStart"/>
            <w:r w:rsidRPr="00860D33">
              <w:rPr>
                <w:bCs/>
                <w:lang w:eastAsia="zh-CN" w:bidi="ar"/>
              </w:rPr>
              <w:t>Yms</w:t>
            </w:r>
            <w:proofErr w:type="spellEnd"/>
            <w:r w:rsidRPr="00860D33">
              <w:rPr>
                <w:bCs/>
                <w:lang w:eastAsia="zh-CN" w:bidi="ar"/>
              </w:rPr>
              <w:t xml:space="preserve"> for LP-WUR, for synchronization and/or RRM for serving cell. (RAN1, RAN4)</w:t>
            </w:r>
          </w:p>
          <w:p w14:paraId="3B567EBD" w14:textId="77777777" w:rsidR="008D00BE" w:rsidRPr="00886B23" w:rsidRDefault="008D00BE" w:rsidP="008D00BE">
            <w:pPr>
              <w:numPr>
                <w:ilvl w:val="2"/>
                <w:numId w:val="24"/>
              </w:numPr>
              <w:tabs>
                <w:tab w:val="left" w:pos="2160"/>
              </w:tabs>
              <w:spacing w:beforeLines="50" w:before="120" w:after="0" w:line="240" w:lineRule="auto"/>
              <w:ind w:hanging="357"/>
              <w:jc w:val="left"/>
              <w:rPr>
                <w:bCs/>
              </w:rPr>
            </w:pPr>
            <w:r w:rsidRPr="00886B23">
              <w:rPr>
                <w:bCs/>
                <w:lang w:eastAsia="zh-CN" w:bidi="ar"/>
              </w:rPr>
              <w:t>LP-SS is based on OOK-1 and/or OOK-4 waveform with or without overlaid OFDM sequences. Further down selection between with and without overlaid OFDM sequences is to be done within WI.</w:t>
            </w:r>
          </w:p>
          <w:p w14:paraId="0048FC65" w14:textId="77777777" w:rsidR="008D00BE" w:rsidRPr="00886B23" w:rsidRDefault="008D00BE" w:rsidP="008D00BE">
            <w:pPr>
              <w:numPr>
                <w:ilvl w:val="2"/>
                <w:numId w:val="24"/>
              </w:numPr>
              <w:tabs>
                <w:tab w:val="left" w:pos="2160"/>
              </w:tabs>
              <w:spacing w:beforeLines="50" w:before="120" w:after="0" w:line="240" w:lineRule="auto"/>
              <w:ind w:hanging="357"/>
              <w:jc w:val="left"/>
              <w:rPr>
                <w:bCs/>
                <w:color w:val="000000"/>
                <w:lang w:eastAsia="zh-CN" w:bidi="ar"/>
              </w:rPr>
            </w:pPr>
            <w:r w:rsidRPr="00886B23">
              <w:rPr>
                <w:bCs/>
                <w:color w:val="000000"/>
                <w:lang w:eastAsia="zh-CN" w:bidi="ar"/>
              </w:rPr>
              <w:t>Note: For LP-WUR that can receive existing PSS/SSS, existing PSS/SSS can be used for synchronization and RRM instead of LP-SS.</w:t>
            </w:r>
          </w:p>
          <w:p w14:paraId="0B07591B" w14:textId="77777777" w:rsidR="008D00BE" w:rsidRPr="00886B23" w:rsidRDefault="008D00BE" w:rsidP="008D00BE">
            <w:pPr>
              <w:numPr>
                <w:ilvl w:val="2"/>
                <w:numId w:val="24"/>
              </w:numPr>
              <w:tabs>
                <w:tab w:val="left" w:pos="2160"/>
              </w:tabs>
              <w:spacing w:beforeLines="50" w:before="120" w:after="0" w:line="240" w:lineRule="auto"/>
              <w:ind w:hanging="357"/>
              <w:jc w:val="left"/>
              <w:rPr>
                <w:bCs/>
                <w:lang w:eastAsia="zh-CN" w:bidi="ar"/>
              </w:rPr>
            </w:pPr>
            <w:r w:rsidRPr="00886B23">
              <w:rPr>
                <w:bCs/>
                <w:lang w:eastAsia="zh-CN" w:bidi="ar"/>
              </w:rPr>
              <w:t>Y will be decided within WI. 320ms is the start point.</w:t>
            </w:r>
          </w:p>
          <w:p w14:paraId="33F20CF2" w14:textId="77777777" w:rsidR="008D00BE" w:rsidRPr="00886B23" w:rsidRDefault="008D00BE" w:rsidP="008D00BE">
            <w:pPr>
              <w:numPr>
                <w:ilvl w:val="1"/>
                <w:numId w:val="24"/>
              </w:numPr>
              <w:tabs>
                <w:tab w:val="left" w:pos="1440"/>
              </w:tabs>
              <w:spacing w:beforeLines="50" w:before="120" w:after="0" w:line="240" w:lineRule="auto"/>
              <w:ind w:hanging="357"/>
              <w:jc w:val="left"/>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p w14:paraId="67E7613D" w14:textId="77777777" w:rsidR="008D00BE" w:rsidRPr="00886B23" w:rsidRDefault="008D00BE" w:rsidP="008D00BE">
            <w:pPr>
              <w:numPr>
                <w:ilvl w:val="0"/>
                <w:numId w:val="24"/>
              </w:numPr>
              <w:tabs>
                <w:tab w:val="left" w:pos="720"/>
              </w:tabs>
              <w:spacing w:beforeLines="50" w:before="120" w:after="0" w:line="240" w:lineRule="auto"/>
              <w:ind w:hanging="357"/>
              <w:jc w:val="left"/>
              <w:rPr>
                <w:bCs/>
              </w:rPr>
            </w:pPr>
            <w:r w:rsidRPr="00886B23">
              <w:rPr>
                <w:bCs/>
                <w:lang w:eastAsia="zh-CN" w:bidi="ar"/>
              </w:rPr>
              <w:t>For CONNECTED mode, specify procedures to allow UE MR PDCCH monitoring triggered by LP-WUS including activation and deactivation procedure of LP-WUS monitoring</w:t>
            </w:r>
            <w:r>
              <w:rPr>
                <w:bCs/>
                <w:lang w:eastAsia="zh-CN" w:bidi="ar"/>
              </w:rPr>
              <w:t xml:space="preserve"> </w:t>
            </w:r>
            <w:r w:rsidRPr="00886B23">
              <w:rPr>
                <w:bCs/>
                <w:lang w:eastAsia="zh-CN" w:bidi="ar"/>
              </w:rPr>
              <w:t>(RAN2, RAN1)</w:t>
            </w:r>
          </w:p>
          <w:p w14:paraId="328A611A" w14:textId="77777777" w:rsidR="008D00BE" w:rsidRDefault="008D00BE" w:rsidP="008D00BE">
            <w:pPr>
              <w:numPr>
                <w:ilvl w:val="1"/>
                <w:numId w:val="24"/>
              </w:numPr>
              <w:tabs>
                <w:tab w:val="left" w:pos="1440"/>
              </w:tabs>
              <w:spacing w:beforeLines="50" w:before="120" w:after="0" w:line="240" w:lineRule="auto"/>
              <w:ind w:hanging="357"/>
              <w:jc w:val="left"/>
              <w:rPr>
                <w:bCs/>
              </w:rPr>
            </w:pPr>
            <w:r>
              <w:rPr>
                <w:bCs/>
              </w:rPr>
              <w:t>Check in RAN#105 for potential TU adjustment in RAN2</w:t>
            </w:r>
          </w:p>
          <w:p w14:paraId="01BBEEE0" w14:textId="77777777" w:rsidR="008D00BE" w:rsidRPr="00886B23" w:rsidRDefault="008D00BE" w:rsidP="008D00BE">
            <w:pPr>
              <w:numPr>
                <w:ilvl w:val="1"/>
                <w:numId w:val="24"/>
              </w:numPr>
              <w:tabs>
                <w:tab w:val="left" w:pos="1440"/>
              </w:tabs>
              <w:spacing w:beforeLines="50" w:before="120" w:after="0" w:line="240" w:lineRule="auto"/>
              <w:ind w:hanging="357"/>
              <w:jc w:val="left"/>
              <w:rPr>
                <w:bCs/>
              </w:rPr>
            </w:pPr>
            <w:r w:rsidRPr="00886B23">
              <w:rPr>
                <w:bCs/>
                <w:lang w:eastAsia="zh-CN" w:bidi="ar"/>
              </w:rPr>
              <w:t>Note: In CONNECTED mode, UE MR ultra-deep sleep is not considered, and UE RRM/RLM/BFD/CSI measurements are performed by MR</w:t>
            </w:r>
          </w:p>
          <w:p w14:paraId="21C7C558" w14:textId="77777777" w:rsidR="008D00BE" w:rsidRPr="00886B23" w:rsidRDefault="008D00BE" w:rsidP="008D00BE">
            <w:pPr>
              <w:numPr>
                <w:ilvl w:val="0"/>
                <w:numId w:val="24"/>
              </w:numPr>
              <w:tabs>
                <w:tab w:val="left" w:pos="1440"/>
              </w:tabs>
              <w:spacing w:beforeLines="50" w:before="120" w:after="0" w:line="240" w:lineRule="auto"/>
              <w:ind w:hanging="357"/>
              <w:jc w:val="left"/>
              <w:rPr>
                <w:bCs/>
              </w:rPr>
            </w:pPr>
            <w:r w:rsidRPr="00886B23">
              <w:rPr>
                <w:bCs/>
                <w:lang w:eastAsia="zh-CN" w:bidi="ar"/>
              </w:rPr>
              <w:t>Note: The target coverage of LP-WUS and LP-SS shall be the coverage of PUSCH for message3.</w:t>
            </w:r>
          </w:p>
          <w:p w14:paraId="61598693" w14:textId="77777777" w:rsidR="008D00BE" w:rsidRPr="008D00BE" w:rsidRDefault="008D00BE" w:rsidP="008D00BE">
            <w:pPr>
              <w:numPr>
                <w:ilvl w:val="0"/>
                <w:numId w:val="24"/>
              </w:numPr>
              <w:tabs>
                <w:tab w:val="left" w:pos="1440"/>
              </w:tabs>
              <w:spacing w:beforeLines="50" w:before="120" w:after="0" w:line="240" w:lineRule="auto"/>
              <w:ind w:hanging="357"/>
              <w:jc w:val="left"/>
              <w:rPr>
                <w:bCs/>
              </w:rPr>
            </w:pPr>
            <w:r w:rsidRPr="00886B23">
              <w:rPr>
                <w:bCs/>
              </w:rPr>
              <w:t xml:space="preserve">Note: The optimization of LP-WUS signal design for idle/inactive mode is prioritized over the optimization for </w:t>
            </w:r>
            <w:r w:rsidRPr="00860D33">
              <w:rPr>
                <w:bCs/>
              </w:rPr>
              <w:t>connected mode.</w:t>
            </w:r>
          </w:p>
          <w:p w14:paraId="251EF136" w14:textId="0964212E" w:rsidR="008D00BE" w:rsidRPr="008D00BE" w:rsidRDefault="008D00BE" w:rsidP="008D00BE">
            <w:pPr>
              <w:tabs>
                <w:tab w:val="left" w:pos="1440"/>
              </w:tabs>
              <w:spacing w:beforeLines="50" w:before="120" w:after="0" w:line="240" w:lineRule="auto"/>
              <w:ind w:left="720"/>
              <w:jc w:val="left"/>
              <w:rPr>
                <w:bCs/>
              </w:rPr>
            </w:pPr>
          </w:p>
        </w:tc>
      </w:tr>
    </w:tbl>
    <w:p w14:paraId="37EA2669" w14:textId="2DCBB38A" w:rsidR="008D00BE" w:rsidRPr="008D00BE" w:rsidRDefault="008D00BE" w:rsidP="00A328B8">
      <w:pPr>
        <w:widowControl w:val="0"/>
        <w:autoSpaceDE w:val="0"/>
        <w:autoSpaceDN w:val="0"/>
        <w:spacing w:after="120" w:line="276" w:lineRule="auto"/>
        <w:rPr>
          <w:rFonts w:eastAsia="MS Mincho"/>
          <w:sz w:val="2"/>
        </w:rPr>
      </w:pPr>
    </w:p>
    <w:p w14:paraId="4397D81C" w14:textId="196913B6" w:rsidR="00202EA5" w:rsidRPr="0036310A" w:rsidRDefault="008D00BE" w:rsidP="00A328B8">
      <w:pPr>
        <w:widowControl w:val="0"/>
        <w:autoSpaceDE w:val="0"/>
        <w:autoSpaceDN w:val="0"/>
        <w:spacing w:after="120" w:line="276" w:lineRule="auto"/>
        <w:rPr>
          <w:rFonts w:eastAsia="MS Mincho"/>
        </w:rPr>
      </w:pPr>
      <w:r>
        <w:rPr>
          <w:rFonts w:hint="eastAsia"/>
          <w:lang w:eastAsia="ko-KR"/>
        </w:rPr>
        <w:t>A</w:t>
      </w:r>
      <w:r>
        <w:rPr>
          <w:lang w:eastAsia="ko-KR"/>
        </w:rPr>
        <w:t xml:space="preserve">mong the objectives, we introduce our views on </w:t>
      </w:r>
      <w:r w:rsidR="00EA3CFD" w:rsidRPr="00EA3CFD">
        <w:rPr>
          <w:lang w:eastAsia="ko-KR"/>
        </w:rPr>
        <w:t>LP-WUS operation in CONNECTED modes</w:t>
      </w:r>
      <w:r>
        <w:rPr>
          <w:lang w:eastAsia="ko-KR"/>
        </w:rPr>
        <w:t xml:space="preserve"> in this contribution.</w:t>
      </w:r>
    </w:p>
    <w:bookmarkEnd w:id="1"/>
    <w:p w14:paraId="249AD77B" w14:textId="4DB6E837" w:rsidR="00A36514" w:rsidRPr="00572E43" w:rsidRDefault="00EF6D79"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S</w:t>
      </w:r>
      <w:r w:rsidRPr="00EF6D79">
        <w:rPr>
          <w:sz w:val="36"/>
          <w:lang w:eastAsia="ko-KR"/>
        </w:rPr>
        <w:t>idelink CA operation</w:t>
      </w:r>
    </w:p>
    <w:p w14:paraId="08ACA7A8" w14:textId="5BC1D8C1" w:rsidR="0036310A" w:rsidRDefault="002B61EB" w:rsidP="00E4565F">
      <w:pPr>
        <w:widowControl w:val="0"/>
        <w:autoSpaceDE w:val="0"/>
        <w:autoSpaceDN w:val="0"/>
        <w:spacing w:after="120" w:line="276" w:lineRule="auto"/>
        <w:rPr>
          <w:lang w:eastAsia="ko-KR"/>
        </w:rPr>
      </w:pPr>
      <w:r>
        <w:rPr>
          <w:rFonts w:hint="eastAsia"/>
          <w:lang w:eastAsia="ko-KR"/>
        </w:rPr>
        <w:t>D</w:t>
      </w:r>
      <w:r>
        <w:rPr>
          <w:lang w:eastAsia="ko-KR"/>
        </w:rPr>
        <w:t xml:space="preserve">uring the SI phase, it was observed </w:t>
      </w:r>
      <w:r w:rsidR="00AF2121">
        <w:rPr>
          <w:lang w:eastAsia="ko-KR"/>
        </w:rPr>
        <w:t xml:space="preserve">that </w:t>
      </w:r>
      <w:r>
        <w:rPr>
          <w:lang w:eastAsia="ko-KR"/>
        </w:rPr>
        <w:t xml:space="preserve">UE power saving gain is obtained </w:t>
      </w:r>
      <w:r w:rsidRPr="002B61EB">
        <w:rPr>
          <w:lang w:eastAsia="ko-KR"/>
        </w:rPr>
        <w:t>by using LP-WUS/WUR compared with existing UE power saving techniques</w:t>
      </w:r>
      <w:r w:rsidRPr="002B61EB">
        <w:t xml:space="preserve"> </w:t>
      </w:r>
      <w:r>
        <w:rPr>
          <w:lang w:eastAsia="ko-KR"/>
        </w:rPr>
        <w:t>i</w:t>
      </w:r>
      <w:r w:rsidRPr="002B61EB">
        <w:rPr>
          <w:lang w:eastAsia="ko-KR"/>
        </w:rPr>
        <w:t>n RRC CONNECTED mode</w:t>
      </w:r>
      <w:r>
        <w:rPr>
          <w:lang w:eastAsia="ko-KR"/>
        </w:rPr>
        <w:t xml:space="preserve"> [1][2]</w:t>
      </w:r>
      <w:r w:rsidR="00C6070F">
        <w:rPr>
          <w:lang w:eastAsia="ko-KR"/>
        </w:rPr>
        <w:t>.</w:t>
      </w:r>
      <w:r w:rsidR="00AF2121">
        <w:rPr>
          <w:lang w:eastAsia="ko-KR"/>
        </w:rPr>
        <w:t xml:space="preserve"> Therefore, it should be specified in </w:t>
      </w:r>
      <w:r w:rsidR="00AF2121">
        <w:rPr>
          <w:rFonts w:hint="eastAsia"/>
          <w:lang w:eastAsia="ko-KR"/>
        </w:rPr>
        <w:t>R</w:t>
      </w:r>
      <w:r w:rsidR="00AF2121">
        <w:rPr>
          <w:lang w:eastAsia="ko-KR"/>
        </w:rPr>
        <w:t>el-19 for better UE power saving.</w:t>
      </w:r>
    </w:p>
    <w:p w14:paraId="336454E5" w14:textId="6AD0FA01" w:rsidR="00FE5861" w:rsidRDefault="00FE5861" w:rsidP="00FE5861">
      <w:pPr>
        <w:pStyle w:val="2"/>
        <w:spacing w:before="240" w:after="180" w:line="300" w:lineRule="auto"/>
        <w:ind w:left="578" w:hanging="578"/>
        <w:rPr>
          <w:lang w:eastAsia="ko-KR"/>
        </w:rPr>
      </w:pPr>
      <w:r>
        <w:rPr>
          <w:lang w:eastAsia="zh-CN"/>
        </w:rPr>
        <w:t>LP-WUS monitoring</w:t>
      </w:r>
    </w:p>
    <w:p w14:paraId="0461F024" w14:textId="66337EE5" w:rsidR="002246BC" w:rsidRDefault="002246BC" w:rsidP="00426F92">
      <w:pPr>
        <w:widowControl w:val="0"/>
        <w:autoSpaceDE w:val="0"/>
        <w:autoSpaceDN w:val="0"/>
        <w:spacing w:after="120" w:line="276" w:lineRule="auto"/>
        <w:rPr>
          <w:lang w:eastAsia="ko-KR"/>
        </w:rPr>
      </w:pPr>
      <w:r>
        <w:rPr>
          <w:lang w:eastAsia="ko-KR"/>
        </w:rPr>
        <w:t xml:space="preserve">During the SI phase, two monitoring modes have been studied, i.e., </w:t>
      </w:r>
      <w:r w:rsidR="00426F92">
        <w:rPr>
          <w:bCs/>
        </w:rPr>
        <w:t>d</w:t>
      </w:r>
      <w:r w:rsidRPr="004073A7">
        <w:rPr>
          <w:bCs/>
        </w:rPr>
        <w:t>uty</w:t>
      </w:r>
      <w:r>
        <w:rPr>
          <w:bCs/>
        </w:rPr>
        <w:t>-</w:t>
      </w:r>
      <w:r w:rsidRPr="004073A7">
        <w:rPr>
          <w:bCs/>
        </w:rPr>
        <w:t>cycle</w:t>
      </w:r>
      <w:r>
        <w:rPr>
          <w:bCs/>
        </w:rPr>
        <w:t>d</w:t>
      </w:r>
      <w:r w:rsidRPr="004073A7">
        <w:rPr>
          <w:bCs/>
        </w:rPr>
        <w:t xml:space="preserve"> </w:t>
      </w:r>
      <w:r>
        <w:rPr>
          <w:bCs/>
        </w:rPr>
        <w:t xml:space="preserve">mode and </w:t>
      </w:r>
      <w:r w:rsidR="00426F92">
        <w:rPr>
          <w:bCs/>
        </w:rPr>
        <w:t>c</w:t>
      </w:r>
      <w:r w:rsidRPr="002246BC">
        <w:rPr>
          <w:bCs/>
        </w:rPr>
        <w:t>ontinuous mode</w:t>
      </w:r>
      <w:r w:rsidR="00426F92">
        <w:rPr>
          <w:bCs/>
        </w:rPr>
        <w:t xml:space="preserve"> [2]</w:t>
      </w:r>
      <w:r>
        <w:rPr>
          <w:bCs/>
        </w:rPr>
        <w:t xml:space="preserve">. In case of </w:t>
      </w:r>
      <w:r w:rsidR="00426F92">
        <w:rPr>
          <w:bCs/>
        </w:rPr>
        <w:t>c</w:t>
      </w:r>
      <w:r>
        <w:rPr>
          <w:bCs/>
        </w:rPr>
        <w:t>ontinuous mode</w:t>
      </w:r>
      <w:r w:rsidRPr="002246BC">
        <w:rPr>
          <w:bCs/>
        </w:rPr>
        <w:t xml:space="preserve"> </w:t>
      </w:r>
      <w:r>
        <w:rPr>
          <w:bCs/>
        </w:rPr>
        <w:t>DL latency is p</w:t>
      </w:r>
      <w:r>
        <w:rPr>
          <w:lang w:eastAsia="ko-KR"/>
        </w:rPr>
        <w:t xml:space="preserve">otentially shorter than </w:t>
      </w:r>
      <w:r w:rsidR="00426F92">
        <w:rPr>
          <w:lang w:eastAsia="ko-KR"/>
        </w:rPr>
        <w:t>d</w:t>
      </w:r>
      <w:r>
        <w:rPr>
          <w:lang w:eastAsia="ko-KR"/>
        </w:rPr>
        <w:t xml:space="preserve">uty-cycled mode and LP-WUR does not need to keep track of slot or radio frame numbering (i.e., DRX timing). </w:t>
      </w:r>
      <w:r w:rsidR="00426F92">
        <w:rPr>
          <w:lang w:eastAsia="ko-KR"/>
        </w:rPr>
        <w:t>However, h</w:t>
      </w:r>
      <w:r w:rsidR="00426F92" w:rsidRPr="00426F92">
        <w:rPr>
          <w:lang w:eastAsia="ko-KR"/>
        </w:rPr>
        <w:t xml:space="preserve">igher power consumption than </w:t>
      </w:r>
      <w:r w:rsidR="00426F92">
        <w:rPr>
          <w:lang w:eastAsia="ko-KR"/>
        </w:rPr>
        <w:t>d</w:t>
      </w:r>
      <w:r w:rsidR="00426F92" w:rsidRPr="00426F92">
        <w:rPr>
          <w:lang w:eastAsia="ko-KR"/>
        </w:rPr>
        <w:t>uty-cycled LP-WUS</w:t>
      </w:r>
      <w:r w:rsidR="00426F92">
        <w:rPr>
          <w:lang w:eastAsia="ko-KR"/>
        </w:rPr>
        <w:t xml:space="preserve"> is expected</w:t>
      </w:r>
      <w:r w:rsidR="00426F92" w:rsidRPr="00426F92">
        <w:rPr>
          <w:lang w:eastAsia="ko-KR"/>
        </w:rPr>
        <w:t>.</w:t>
      </w:r>
      <w:r w:rsidR="00426F92">
        <w:rPr>
          <w:lang w:eastAsia="ko-KR"/>
        </w:rPr>
        <w:t xml:space="preserve"> On the other hand, duty-cycled mode will obtain m</w:t>
      </w:r>
      <w:r w:rsidR="00426F92" w:rsidRPr="00426F92">
        <w:rPr>
          <w:lang w:eastAsia="ko-KR"/>
        </w:rPr>
        <w:t xml:space="preserve">ore UE power saving gain than </w:t>
      </w:r>
      <w:r w:rsidR="00426F92">
        <w:rPr>
          <w:lang w:eastAsia="ko-KR"/>
        </w:rPr>
        <w:t>c</w:t>
      </w:r>
      <w:r w:rsidR="00426F92" w:rsidRPr="00426F92">
        <w:rPr>
          <w:lang w:eastAsia="ko-KR"/>
        </w:rPr>
        <w:t>ontinuous mode LP-WUS</w:t>
      </w:r>
      <w:r w:rsidR="00426F92">
        <w:rPr>
          <w:lang w:eastAsia="ko-KR"/>
        </w:rPr>
        <w:t xml:space="preserve"> even though LP-WUR must keep track of slot and/or radio frame numbering (i.e., DRX timing) and it is expected potentially longer DL latency. The main </w:t>
      </w:r>
      <w:r w:rsidR="00E20769">
        <w:rPr>
          <w:lang w:eastAsia="ko-KR"/>
        </w:rPr>
        <w:t xml:space="preserve">purpose of LP-WUS is UE power saving, and </w:t>
      </w:r>
      <w:r w:rsidR="00650A3C">
        <w:rPr>
          <w:lang w:eastAsia="ko-KR"/>
        </w:rPr>
        <w:t xml:space="preserve">according to the WID </w:t>
      </w:r>
      <w:r w:rsidR="00AF2121">
        <w:rPr>
          <w:lang w:eastAsia="ko-KR"/>
        </w:rPr>
        <w:t xml:space="preserve">it was agreed </w:t>
      </w:r>
      <w:r w:rsidR="00650A3C">
        <w:rPr>
          <w:lang w:eastAsia="ko-KR"/>
        </w:rPr>
        <w:t xml:space="preserve">that </w:t>
      </w:r>
      <w:r w:rsidR="00E20769">
        <w:rPr>
          <w:lang w:eastAsia="ko-KR"/>
        </w:rPr>
        <w:t xml:space="preserve">at least </w:t>
      </w:r>
      <w:r w:rsidR="00E20769" w:rsidRPr="00E20769">
        <w:rPr>
          <w:lang w:eastAsia="ko-KR"/>
        </w:rPr>
        <w:t>duty-cycled monitoring of LP-WUS is supported</w:t>
      </w:r>
      <w:r w:rsidR="00E20769">
        <w:rPr>
          <w:lang w:eastAsia="ko-KR"/>
        </w:rPr>
        <w:t xml:space="preserve">. Therefore, it is proposed to focus duty-cycled monitoring </w:t>
      </w:r>
      <w:r w:rsidR="00650A3C">
        <w:rPr>
          <w:lang w:eastAsia="ko-KR"/>
        </w:rPr>
        <w:t xml:space="preserve">mode </w:t>
      </w:r>
      <w:r w:rsidR="00E20769">
        <w:rPr>
          <w:lang w:eastAsia="ko-KR"/>
        </w:rPr>
        <w:t>for Rel-19 WI.</w:t>
      </w:r>
    </w:p>
    <w:p w14:paraId="00A901E8" w14:textId="4105B2F3" w:rsidR="00D06020" w:rsidRDefault="00D06020" w:rsidP="00D0602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1</w:t>
      </w:r>
      <w:r w:rsidRPr="000B0F60" w:rsidDel="00F4574B">
        <w:rPr>
          <w:b/>
          <w:lang w:eastAsia="ko-KR"/>
        </w:rPr>
        <w:t>:</w:t>
      </w:r>
      <w:r w:rsidRPr="00A6162A" w:rsidDel="00F4574B">
        <w:rPr>
          <w:b/>
          <w:lang w:eastAsia="ko-KR"/>
        </w:rPr>
        <w:t xml:space="preserve"> </w:t>
      </w:r>
      <w:r>
        <w:rPr>
          <w:b/>
          <w:lang w:eastAsia="ko-KR"/>
        </w:rPr>
        <w:t>It is proposed to focus duty-cycled monitoring mode for LP-WUS in Rel-19</w:t>
      </w:r>
      <w:r w:rsidDel="00F4574B">
        <w:rPr>
          <w:b/>
          <w:lang w:eastAsia="ko-KR"/>
        </w:rPr>
        <w:t>.</w:t>
      </w:r>
    </w:p>
    <w:p w14:paraId="1EC00A59" w14:textId="77E47D4C" w:rsidR="00565EC7" w:rsidRDefault="00565EC7" w:rsidP="00565EC7">
      <w:pPr>
        <w:pStyle w:val="2"/>
        <w:spacing w:before="240" w:after="180" w:line="300" w:lineRule="auto"/>
        <w:ind w:left="578" w:hanging="578"/>
        <w:rPr>
          <w:lang w:eastAsia="zh-CN"/>
        </w:rPr>
      </w:pPr>
      <w:r>
        <w:rPr>
          <w:lang w:eastAsia="zh-CN"/>
        </w:rPr>
        <w:t xml:space="preserve">LP-WUS </w:t>
      </w:r>
      <w:r w:rsidR="00FB55E1">
        <w:rPr>
          <w:lang w:eastAsia="zh-CN"/>
        </w:rPr>
        <w:t>coverage</w:t>
      </w:r>
    </w:p>
    <w:p w14:paraId="7091BC2F" w14:textId="3DE14B62" w:rsidR="00565EC7" w:rsidRDefault="00A052B8" w:rsidP="00565EC7">
      <w:pPr>
        <w:widowControl w:val="0"/>
        <w:autoSpaceDE w:val="0"/>
        <w:autoSpaceDN w:val="0"/>
        <w:spacing w:after="120" w:line="276" w:lineRule="auto"/>
        <w:rPr>
          <w:lang w:eastAsia="zh-CN"/>
        </w:rPr>
      </w:pPr>
      <w:r>
        <w:rPr>
          <w:lang w:eastAsia="ko-KR"/>
        </w:rPr>
        <w:t xml:space="preserve">According to the WID, it is noted that </w:t>
      </w:r>
      <w:r>
        <w:rPr>
          <w:bCs/>
          <w:lang w:eastAsia="zh-CN" w:bidi="ar"/>
        </w:rPr>
        <w:t>t</w:t>
      </w:r>
      <w:r w:rsidRPr="00886B23">
        <w:rPr>
          <w:bCs/>
          <w:lang w:eastAsia="zh-CN" w:bidi="ar"/>
        </w:rPr>
        <w:t>he target coverage of LP-WUS and LP-SS shall be the coverage of PUSCH for message3.</w:t>
      </w:r>
      <w:r>
        <w:rPr>
          <w:bCs/>
          <w:lang w:eastAsia="zh-CN" w:bidi="ar"/>
        </w:rPr>
        <w:t xml:space="preserve"> It means </w:t>
      </w:r>
      <w:r w:rsidRPr="008F7019">
        <w:rPr>
          <w:lang w:eastAsia="zh-CN"/>
        </w:rPr>
        <w:t>the partial coverage case</w:t>
      </w:r>
      <w:r>
        <w:rPr>
          <w:lang w:eastAsia="zh-CN"/>
        </w:rPr>
        <w:t xml:space="preserve"> is assumed. Therefore, it should be supported fallback</w:t>
      </w:r>
      <w:r w:rsidRPr="00A052B8">
        <w:t xml:space="preserve"> </w:t>
      </w:r>
      <w:r w:rsidRPr="00A052B8">
        <w:rPr>
          <w:lang w:eastAsia="zh-CN"/>
        </w:rPr>
        <w:t>mechanisms where the Main Radio switches to legacy operation in case the channel condition of LP-WUS is not sufficient, e.g. below threshold</w:t>
      </w:r>
      <w:r>
        <w:rPr>
          <w:lang w:eastAsia="zh-CN"/>
        </w:rPr>
        <w:t>.</w:t>
      </w:r>
    </w:p>
    <w:p w14:paraId="6921EF72" w14:textId="1D8AC906" w:rsidR="00A052B8" w:rsidRDefault="00A052B8" w:rsidP="00A052B8">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2</w:t>
      </w:r>
      <w:r w:rsidRPr="000B0F60" w:rsidDel="00F4574B">
        <w:rPr>
          <w:b/>
          <w:lang w:eastAsia="ko-KR"/>
        </w:rPr>
        <w:t>:</w:t>
      </w:r>
      <w:r w:rsidRPr="00A6162A" w:rsidDel="00F4574B">
        <w:rPr>
          <w:b/>
          <w:lang w:eastAsia="ko-KR"/>
        </w:rPr>
        <w:t xml:space="preserve"> </w:t>
      </w:r>
      <w:r>
        <w:rPr>
          <w:b/>
          <w:lang w:eastAsia="ko-KR"/>
        </w:rPr>
        <w:t xml:space="preserve">It should be supported fallback mechanisms </w:t>
      </w:r>
      <w:r w:rsidRPr="00A052B8">
        <w:rPr>
          <w:b/>
          <w:lang w:eastAsia="ko-KR"/>
        </w:rPr>
        <w:t>where the Main Radio switches to legacy operation in case the channel condition of LP-WUS is not sufficient</w:t>
      </w:r>
      <w:r>
        <w:rPr>
          <w:b/>
          <w:lang w:eastAsia="ko-KR"/>
        </w:rPr>
        <w:t>.</w:t>
      </w:r>
    </w:p>
    <w:p w14:paraId="704EB069" w14:textId="65D11E30" w:rsidR="00650A3C" w:rsidRDefault="00650A3C" w:rsidP="00650A3C">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fallback mechanisms can be discussed further.</w:t>
      </w:r>
    </w:p>
    <w:p w14:paraId="5A257AB9" w14:textId="4736EC03" w:rsidR="00565EC7" w:rsidRDefault="00565EC7" w:rsidP="00565EC7">
      <w:pPr>
        <w:pStyle w:val="2"/>
        <w:spacing w:before="240" w:after="180" w:line="300" w:lineRule="auto"/>
        <w:ind w:left="578" w:hanging="578"/>
        <w:rPr>
          <w:lang w:eastAsia="ko-KR"/>
        </w:rPr>
      </w:pPr>
      <w:r>
        <w:rPr>
          <w:lang w:eastAsia="zh-CN"/>
        </w:rPr>
        <w:t>LP-WUS use options</w:t>
      </w:r>
    </w:p>
    <w:p w14:paraId="70FE7C44" w14:textId="5BBA13F8" w:rsidR="00F762E7" w:rsidRDefault="00F762E7" w:rsidP="00F762E7">
      <w:pPr>
        <w:widowControl w:val="0"/>
        <w:autoSpaceDE w:val="0"/>
        <w:autoSpaceDN w:val="0"/>
        <w:spacing w:after="120" w:line="276" w:lineRule="auto"/>
        <w:rPr>
          <w:lang w:eastAsia="ko-KR"/>
        </w:rPr>
      </w:pPr>
      <w:r>
        <w:rPr>
          <w:rFonts w:hint="eastAsia"/>
          <w:lang w:eastAsia="zh-CN"/>
        </w:rPr>
        <w:t>T</w:t>
      </w:r>
      <w:r>
        <w:rPr>
          <w:lang w:eastAsia="zh-CN"/>
        </w:rPr>
        <w:t>he use of LP-WUS in RRC_CONNECTED could be considered to replace the legacy methods</w:t>
      </w:r>
      <w:r w:rsidR="009345E6">
        <w:rPr>
          <w:lang w:eastAsia="zh-CN"/>
        </w:rPr>
        <w:t xml:space="preserve"> or be an enhancement thereof</w:t>
      </w:r>
      <w:r>
        <w:rPr>
          <w:lang w:eastAsia="zh-CN"/>
        </w:rPr>
        <w:t xml:space="preserve">. </w:t>
      </w:r>
      <w:r w:rsidR="00E60E84">
        <w:rPr>
          <w:lang w:eastAsia="zh-CN"/>
        </w:rPr>
        <w:t>I</w:t>
      </w:r>
      <w:r w:rsidR="00E60E84" w:rsidRPr="000A6F66">
        <w:rPr>
          <w:lang w:eastAsia="zh-CN"/>
        </w:rPr>
        <w:t xml:space="preserve">n order to save UE power consumption for PDCCH monitoring and guarantee the latency, </w:t>
      </w:r>
      <w:r w:rsidR="00E60E84">
        <w:rPr>
          <w:lang w:eastAsia="zh-CN"/>
        </w:rPr>
        <w:t xml:space="preserve">the basic design is that </w:t>
      </w:r>
      <w:r w:rsidR="00E60E84" w:rsidRPr="000A6F66">
        <w:rPr>
          <w:lang w:eastAsia="zh-CN"/>
        </w:rPr>
        <w:t>when MR is in a sleep state, LR will remain active to monitor LP-WUS. When LP-WUS is received by LR, it will trigger the MR to wake up to monitor PDCCH.</w:t>
      </w:r>
      <w:r w:rsidR="00E60E84">
        <w:rPr>
          <w:lang w:eastAsia="zh-CN"/>
        </w:rPr>
        <w:t xml:space="preserve"> </w:t>
      </w:r>
      <w:r w:rsidR="00A052B8">
        <w:rPr>
          <w:lang w:eastAsia="ko-KR"/>
        </w:rPr>
        <w:t>During the SI phase, several options have been studied</w:t>
      </w:r>
      <w:r w:rsidR="002D5867">
        <w:rPr>
          <w:lang w:eastAsia="ko-KR"/>
        </w:rPr>
        <w:t xml:space="preserve"> [2]</w:t>
      </w:r>
      <w:r w:rsidR="00A052B8">
        <w:rPr>
          <w:lang w:eastAsia="ko-KR"/>
        </w:rPr>
        <w:t>.</w:t>
      </w:r>
      <w:r w:rsidR="00AB3F16">
        <w:rPr>
          <w:lang w:eastAsia="ko-KR"/>
        </w:rPr>
        <w:t xml:space="preserve"> Among the options, </w:t>
      </w:r>
      <w:r>
        <w:rPr>
          <w:lang w:eastAsia="ko-KR"/>
        </w:rPr>
        <w:t>O</w:t>
      </w:r>
      <w:r w:rsidR="006E20CC" w:rsidRPr="006E20CC">
        <w:rPr>
          <w:lang w:eastAsia="ko-KR"/>
        </w:rPr>
        <w:t xml:space="preserve">ption </w:t>
      </w:r>
      <w:r>
        <w:rPr>
          <w:lang w:eastAsia="ko-KR"/>
        </w:rPr>
        <w:t>1 is similar as Rel-16 DCP (</w:t>
      </w:r>
      <w:r w:rsidRPr="007F0CA3">
        <w:rPr>
          <w:lang w:eastAsia="ko-KR"/>
        </w:rPr>
        <w:t>DCI with CRC scrambled by PS-RNTI</w:t>
      </w:r>
      <w:r>
        <w:rPr>
          <w:lang w:eastAsia="ko-KR"/>
        </w:rPr>
        <w:t>).</w:t>
      </w:r>
      <w:r w:rsidR="002730F6">
        <w:rPr>
          <w:lang w:eastAsia="ko-KR"/>
        </w:rPr>
        <w:t xml:space="preserve"> In this option,</w:t>
      </w:r>
      <w:r w:rsidRPr="00F762E7">
        <w:t xml:space="preserve"> </w:t>
      </w:r>
      <w:r>
        <w:rPr>
          <w:lang w:eastAsia="ko-KR"/>
        </w:rPr>
        <w:t xml:space="preserve">LP-WUS is used in conjunction with C-DRX. LP-WUS could be configured outside the DRX active time with the same function as to indicate whether to start the next </w:t>
      </w:r>
      <w:proofErr w:type="spellStart"/>
      <w:r w:rsidRPr="00F762E7">
        <w:rPr>
          <w:i/>
          <w:lang w:eastAsia="ko-KR"/>
        </w:rPr>
        <w:t>drx-onDurationTimer</w:t>
      </w:r>
      <w:proofErr w:type="spellEnd"/>
      <w:r w:rsidR="002730F6" w:rsidRPr="002730F6">
        <w:rPr>
          <w:lang w:eastAsia="ko-KR"/>
        </w:rPr>
        <w:t xml:space="preserve"> as shown in </w:t>
      </w:r>
      <w:r w:rsidR="002730F6">
        <w:rPr>
          <w:lang w:eastAsia="ko-KR"/>
        </w:rPr>
        <w:fldChar w:fldCharType="begin"/>
      </w:r>
      <w:r w:rsidR="002730F6">
        <w:rPr>
          <w:lang w:eastAsia="ko-KR"/>
        </w:rPr>
        <w:instrText xml:space="preserve"> REF _Ref159106683 \h </w:instrText>
      </w:r>
      <w:r w:rsidR="002730F6">
        <w:rPr>
          <w:lang w:eastAsia="ko-KR"/>
        </w:rPr>
      </w:r>
      <w:r w:rsidR="002730F6">
        <w:rPr>
          <w:lang w:eastAsia="ko-KR"/>
        </w:rPr>
        <w:fldChar w:fldCharType="separate"/>
      </w:r>
      <w:r w:rsidR="002730F6">
        <w:t xml:space="preserve">Figure </w:t>
      </w:r>
      <w:r w:rsidR="002730F6">
        <w:rPr>
          <w:noProof/>
        </w:rPr>
        <w:t>1</w:t>
      </w:r>
      <w:r w:rsidR="002730F6">
        <w:rPr>
          <w:lang w:eastAsia="ko-KR"/>
        </w:rPr>
        <w:fldChar w:fldCharType="end"/>
      </w:r>
      <w:r w:rsidRPr="00F762E7">
        <w:rPr>
          <w:lang w:eastAsia="ko-KR"/>
        </w:rPr>
        <w:t>.</w:t>
      </w:r>
    </w:p>
    <w:p w14:paraId="123EEEC0" w14:textId="6EBA5691" w:rsidR="00E075A9" w:rsidRDefault="00E075A9" w:rsidP="00F762E7">
      <w:pPr>
        <w:widowControl w:val="0"/>
        <w:autoSpaceDE w:val="0"/>
        <w:autoSpaceDN w:val="0"/>
        <w:spacing w:after="120" w:line="276" w:lineRule="auto"/>
        <w:jc w:val="center"/>
        <w:rPr>
          <w:lang w:eastAsia="ko-KR"/>
        </w:rPr>
      </w:pPr>
      <w:r w:rsidRPr="00E075A9">
        <w:rPr>
          <w:noProof/>
        </w:rPr>
        <w:lastRenderedPageBreak/>
        <w:drawing>
          <wp:inline distT="0" distB="0" distL="0" distR="0" wp14:anchorId="38AB0C94" wp14:editId="3FDD6C13">
            <wp:extent cx="6120000" cy="154130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1541308"/>
                    </a:xfrm>
                    <a:prstGeom prst="rect">
                      <a:avLst/>
                    </a:prstGeom>
                    <a:noFill/>
                    <a:ln>
                      <a:noFill/>
                    </a:ln>
                  </pic:spPr>
                </pic:pic>
              </a:graphicData>
            </a:graphic>
          </wp:inline>
        </w:drawing>
      </w:r>
    </w:p>
    <w:p w14:paraId="732FBF9A" w14:textId="78885E01" w:rsidR="00E075A9" w:rsidRDefault="00E075A9" w:rsidP="00F762E7">
      <w:pPr>
        <w:widowControl w:val="0"/>
        <w:autoSpaceDE w:val="0"/>
        <w:autoSpaceDN w:val="0"/>
        <w:spacing w:after="120" w:line="276" w:lineRule="auto"/>
        <w:jc w:val="center"/>
        <w:rPr>
          <w:lang w:eastAsia="ko-KR"/>
        </w:rPr>
      </w:pPr>
      <w:r>
        <w:rPr>
          <w:rFonts w:hint="eastAsia"/>
          <w:lang w:eastAsia="ko-KR"/>
        </w:rPr>
        <w:t>(a</w:t>
      </w:r>
      <w:r>
        <w:rPr>
          <w:lang w:eastAsia="ko-KR"/>
        </w:rPr>
        <w:t xml:space="preserve">) </w:t>
      </w:r>
      <w:r>
        <w:rPr>
          <w:rFonts w:hint="eastAsia"/>
          <w:lang w:eastAsia="ko-KR"/>
        </w:rPr>
        <w:t>R</w:t>
      </w:r>
      <w:r>
        <w:rPr>
          <w:lang w:eastAsia="ko-KR"/>
        </w:rPr>
        <w:t xml:space="preserve">el-16 </w:t>
      </w:r>
      <w:r w:rsidRPr="00E075A9">
        <w:rPr>
          <w:lang w:eastAsia="ko-KR"/>
        </w:rPr>
        <w:t>DCI with CRC scrambled by PS-RNTI</w:t>
      </w:r>
    </w:p>
    <w:p w14:paraId="01455FF7" w14:textId="42803B51" w:rsidR="00F762E7" w:rsidRDefault="00F762E7" w:rsidP="00F762E7">
      <w:pPr>
        <w:widowControl w:val="0"/>
        <w:autoSpaceDE w:val="0"/>
        <w:autoSpaceDN w:val="0"/>
        <w:spacing w:after="120" w:line="276" w:lineRule="auto"/>
        <w:jc w:val="center"/>
      </w:pPr>
      <w:r w:rsidRPr="00B22A35">
        <w:rPr>
          <w:noProof/>
        </w:rPr>
        <w:drawing>
          <wp:inline distT="0" distB="0" distL="0" distR="0" wp14:anchorId="77FA3171" wp14:editId="7ADC9E5C">
            <wp:extent cx="6120130" cy="1467452"/>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467452"/>
                    </a:xfrm>
                    <a:prstGeom prst="rect">
                      <a:avLst/>
                    </a:prstGeom>
                    <a:noFill/>
                    <a:ln>
                      <a:noFill/>
                    </a:ln>
                  </pic:spPr>
                </pic:pic>
              </a:graphicData>
            </a:graphic>
          </wp:inline>
        </w:drawing>
      </w:r>
    </w:p>
    <w:p w14:paraId="47FE7C86" w14:textId="6A67F10C" w:rsidR="00E075A9" w:rsidRDefault="00E075A9" w:rsidP="00F762E7">
      <w:pPr>
        <w:widowControl w:val="0"/>
        <w:autoSpaceDE w:val="0"/>
        <w:autoSpaceDN w:val="0"/>
        <w:spacing w:after="120" w:line="276" w:lineRule="auto"/>
        <w:jc w:val="center"/>
        <w:rPr>
          <w:lang w:eastAsia="ko-KR"/>
        </w:rPr>
      </w:pPr>
      <w:r>
        <w:rPr>
          <w:rFonts w:hint="eastAsia"/>
          <w:lang w:eastAsia="ko-KR"/>
        </w:rPr>
        <w:t>(</w:t>
      </w:r>
      <w:r>
        <w:rPr>
          <w:lang w:eastAsia="ko-KR"/>
        </w:rPr>
        <w:t>b) LP-WUS Option 1</w:t>
      </w:r>
    </w:p>
    <w:p w14:paraId="1C1AFAAD" w14:textId="104EEA40" w:rsidR="00F762E7" w:rsidRDefault="00F762E7" w:rsidP="00F762E7">
      <w:pPr>
        <w:pStyle w:val="ad"/>
        <w:jc w:val="center"/>
        <w:rPr>
          <w:lang w:eastAsia="ko-KR"/>
        </w:rPr>
      </w:pPr>
      <w:bookmarkStart w:id="4" w:name="_Ref159106683"/>
      <w:r>
        <w:t xml:space="preserve">Figure </w:t>
      </w:r>
      <w:fldSimple w:instr=" SEQ Figure \* ARABIC ">
        <w:r w:rsidR="003B3C5B">
          <w:rPr>
            <w:noProof/>
          </w:rPr>
          <w:t>1</w:t>
        </w:r>
      </w:fldSimple>
      <w:bookmarkEnd w:id="4"/>
      <w:r>
        <w:t>.</w:t>
      </w:r>
      <w:r w:rsidR="00E075A9">
        <w:t xml:space="preserve"> Examples of Rel-16 DCP and LP-WUS Option 1</w:t>
      </w:r>
    </w:p>
    <w:p w14:paraId="2C47DB6E" w14:textId="5E0D6D9E" w:rsidR="00D06020" w:rsidRDefault="00A47A9C" w:rsidP="00F762E7">
      <w:pPr>
        <w:widowControl w:val="0"/>
        <w:autoSpaceDE w:val="0"/>
        <w:autoSpaceDN w:val="0"/>
        <w:spacing w:after="120" w:line="276" w:lineRule="auto"/>
        <w:rPr>
          <w:lang w:eastAsia="ko-KR"/>
        </w:rPr>
      </w:pPr>
      <w:r>
        <w:rPr>
          <w:rFonts w:hint="eastAsia"/>
          <w:lang w:eastAsia="ko-KR"/>
        </w:rPr>
        <w:t>F</w:t>
      </w:r>
      <w:r>
        <w:rPr>
          <w:lang w:eastAsia="ko-KR"/>
        </w:rPr>
        <w:t xml:space="preserve">igure 1 shows examples of Rel-16 DCP and LP-WUS </w:t>
      </w:r>
      <w:r>
        <w:rPr>
          <w:rFonts w:hint="eastAsia"/>
          <w:lang w:eastAsia="ko-KR"/>
        </w:rPr>
        <w:t>O</w:t>
      </w:r>
      <w:r>
        <w:rPr>
          <w:lang w:eastAsia="ko-KR"/>
        </w:rPr>
        <w:t xml:space="preserve">ption 1. </w:t>
      </w:r>
      <w:r w:rsidR="009E57EE">
        <w:rPr>
          <w:lang w:eastAsia="ko-KR"/>
        </w:rPr>
        <w:t xml:space="preserve">Option 1 </w:t>
      </w:r>
      <w:r w:rsidR="00F762E7">
        <w:rPr>
          <w:lang w:eastAsia="ko-KR"/>
        </w:rPr>
        <w:t xml:space="preserve">is </w:t>
      </w:r>
      <w:r w:rsidR="008C2440">
        <w:rPr>
          <w:lang w:eastAsia="ko-KR"/>
        </w:rPr>
        <w:t xml:space="preserve">the </w:t>
      </w:r>
      <w:r w:rsidR="00F762E7">
        <w:rPr>
          <w:lang w:eastAsia="ko-KR"/>
        </w:rPr>
        <w:t>simple</w:t>
      </w:r>
      <w:r w:rsidR="009345E6">
        <w:rPr>
          <w:lang w:eastAsia="ko-KR"/>
        </w:rPr>
        <w:t>st</w:t>
      </w:r>
      <w:r w:rsidR="00F762E7">
        <w:rPr>
          <w:lang w:eastAsia="ko-KR"/>
        </w:rPr>
        <w:t xml:space="preserve"> </w:t>
      </w:r>
      <w:r w:rsidR="009345E6">
        <w:rPr>
          <w:lang w:eastAsia="ko-KR"/>
        </w:rPr>
        <w:t>option and has l</w:t>
      </w:r>
      <w:r w:rsidR="009345E6" w:rsidRPr="00E82BB5">
        <w:t xml:space="preserve">ess specification impact and complexity from reuse of DCP functionality compared to other </w:t>
      </w:r>
      <w:r w:rsidR="009345E6">
        <w:t>options. The option</w:t>
      </w:r>
      <w:r w:rsidR="00F762E7">
        <w:rPr>
          <w:lang w:eastAsia="ko-KR"/>
        </w:rPr>
        <w:t xml:space="preserve"> </w:t>
      </w:r>
      <w:r w:rsidR="008C2440">
        <w:rPr>
          <w:lang w:eastAsia="ko-KR"/>
        </w:rPr>
        <w:t xml:space="preserve">also </w:t>
      </w:r>
      <w:r w:rsidR="00F762E7">
        <w:rPr>
          <w:lang w:eastAsia="ko-KR"/>
        </w:rPr>
        <w:t xml:space="preserve">guarantees UE power saving </w:t>
      </w:r>
      <w:r w:rsidR="008C2440">
        <w:rPr>
          <w:lang w:eastAsia="ko-KR"/>
        </w:rPr>
        <w:t xml:space="preserve">gain </w:t>
      </w:r>
      <w:r w:rsidR="00F762E7">
        <w:rPr>
          <w:lang w:eastAsia="ko-KR"/>
        </w:rPr>
        <w:t xml:space="preserve">compared with Rel-16 DCP. Therefore, </w:t>
      </w:r>
      <w:r w:rsidR="009E57EE">
        <w:rPr>
          <w:lang w:eastAsia="ko-KR"/>
        </w:rPr>
        <w:t xml:space="preserve">at least </w:t>
      </w:r>
      <w:r w:rsidR="008C2440">
        <w:rPr>
          <w:lang w:eastAsia="ko-KR"/>
        </w:rPr>
        <w:t>O</w:t>
      </w:r>
      <w:r w:rsidR="00F762E7">
        <w:rPr>
          <w:lang w:eastAsia="ko-KR"/>
        </w:rPr>
        <w:t>ption 1 should be supp</w:t>
      </w:r>
      <w:r w:rsidR="008C2440">
        <w:rPr>
          <w:lang w:eastAsia="ko-KR"/>
        </w:rPr>
        <w:t>orted for LP-WUS operation i</w:t>
      </w:r>
      <w:r w:rsidR="008C2440" w:rsidRPr="002B61EB">
        <w:rPr>
          <w:lang w:eastAsia="ko-KR"/>
        </w:rPr>
        <w:t>n RRC CONNECTED mode</w:t>
      </w:r>
      <w:r w:rsidR="008C2440">
        <w:rPr>
          <w:lang w:eastAsia="ko-KR"/>
        </w:rPr>
        <w:t>.</w:t>
      </w:r>
    </w:p>
    <w:p w14:paraId="6168036A" w14:textId="68062361" w:rsidR="008C2440" w:rsidRDefault="008C2440" w:rsidP="008C2440">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3</w:t>
      </w:r>
      <w:r w:rsidRPr="000B0F60" w:rsidDel="00F4574B">
        <w:rPr>
          <w:b/>
          <w:lang w:eastAsia="ko-KR"/>
        </w:rPr>
        <w:t>:</w:t>
      </w:r>
      <w:r w:rsidRPr="00A6162A" w:rsidDel="00F4574B">
        <w:rPr>
          <w:b/>
          <w:lang w:eastAsia="ko-KR"/>
        </w:rPr>
        <w:t xml:space="preserve"> </w:t>
      </w:r>
      <w:r>
        <w:rPr>
          <w:b/>
          <w:lang w:eastAsia="ko-KR"/>
        </w:rPr>
        <w:t>It should be supported Option 1 which has the s</w:t>
      </w:r>
      <w:r w:rsidRPr="008C2440">
        <w:rPr>
          <w:b/>
          <w:lang w:eastAsia="ko-KR"/>
        </w:rPr>
        <w:t xml:space="preserve">ame function as Rel-16 DCP to indicate whether to start the next </w:t>
      </w:r>
      <w:proofErr w:type="spellStart"/>
      <w:r w:rsidRPr="008C2440">
        <w:rPr>
          <w:b/>
          <w:i/>
          <w:lang w:eastAsia="ko-KR"/>
        </w:rPr>
        <w:t>drx-onDurationTimer</w:t>
      </w:r>
      <w:proofErr w:type="spellEnd"/>
      <w:r w:rsidRPr="008C2440">
        <w:rPr>
          <w:b/>
          <w:lang w:eastAsia="ko-KR"/>
        </w:rPr>
        <w:t>.</w:t>
      </w:r>
    </w:p>
    <w:p w14:paraId="7AB19817" w14:textId="0B07BA54" w:rsidR="009345E6" w:rsidRDefault="009345E6" w:rsidP="009345E6">
      <w:pPr>
        <w:widowControl w:val="0"/>
        <w:autoSpaceDE w:val="0"/>
        <w:autoSpaceDN w:val="0"/>
        <w:spacing w:after="120" w:line="276" w:lineRule="auto"/>
        <w:rPr>
          <w:lang w:eastAsia="ko-KR"/>
        </w:rPr>
      </w:pPr>
      <w:r>
        <w:rPr>
          <w:lang w:eastAsia="ko-KR"/>
        </w:rPr>
        <w:t xml:space="preserve">As shown in </w:t>
      </w:r>
      <w:r>
        <w:rPr>
          <w:lang w:eastAsia="ko-KR"/>
        </w:rPr>
        <w:fldChar w:fldCharType="begin"/>
      </w:r>
      <w:r>
        <w:rPr>
          <w:lang w:eastAsia="ko-KR"/>
        </w:rPr>
        <w:instrText xml:space="preserve"> REF _Ref159106683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LP-WUS occasion(s) can be configured </w:t>
      </w:r>
      <w:r w:rsidRPr="009345E6">
        <w:rPr>
          <w:lang w:eastAsia="ko-KR"/>
        </w:rPr>
        <w:t>between a specific offset and time</w:t>
      </w:r>
      <w:r>
        <w:rPr>
          <w:lang w:eastAsia="ko-KR"/>
        </w:rPr>
        <w:t xml:space="preserve"> </w:t>
      </w:r>
      <w:r w:rsidRPr="009345E6">
        <w:rPr>
          <w:lang w:eastAsia="ko-KR"/>
        </w:rPr>
        <w:t>gap prior to DRX on-duration</w:t>
      </w:r>
      <w:r>
        <w:rPr>
          <w:lang w:eastAsia="ko-KR"/>
        </w:rPr>
        <w:t xml:space="preserve">. </w:t>
      </w:r>
      <w:r w:rsidR="00FB55E1">
        <w:rPr>
          <w:lang w:eastAsia="ko-KR"/>
        </w:rPr>
        <w:t>Similar as Rel-16 DCP, t</w:t>
      </w:r>
      <w:r>
        <w:rPr>
          <w:lang w:eastAsia="ko-KR"/>
        </w:rPr>
        <w:t>he offset is the starting time for LP-WU</w:t>
      </w:r>
      <w:r w:rsidR="00FB55E1">
        <w:rPr>
          <w:lang w:eastAsia="ko-KR"/>
        </w:rPr>
        <w:t>S</w:t>
      </w:r>
      <w:r>
        <w:rPr>
          <w:lang w:eastAsia="ko-KR"/>
        </w:rPr>
        <w:t xml:space="preserve"> monitoring </w:t>
      </w:r>
      <w:r w:rsidR="00FB55E1">
        <w:rPr>
          <w:lang w:eastAsia="ko-KR"/>
        </w:rPr>
        <w:t xml:space="preserve">occasion(s) </w:t>
      </w:r>
      <w:r>
        <w:rPr>
          <w:lang w:eastAsia="ko-KR"/>
        </w:rPr>
        <w:t>and the time gap</w:t>
      </w:r>
      <w:r w:rsidR="00E3354F">
        <w:rPr>
          <w:lang w:eastAsia="ko-KR"/>
        </w:rPr>
        <w:t xml:space="preserve"> can be defined as </w:t>
      </w:r>
      <w:r w:rsidRPr="009345E6">
        <w:rPr>
          <w:lang w:eastAsia="ko-KR"/>
        </w:rPr>
        <w:t xml:space="preserve">between the end of </w:t>
      </w:r>
      <w:r w:rsidR="00E3354F">
        <w:rPr>
          <w:lang w:eastAsia="ko-KR"/>
        </w:rPr>
        <w:t xml:space="preserve">time of last LP-WUS occasion and the </w:t>
      </w:r>
      <w:r w:rsidRPr="009345E6">
        <w:rPr>
          <w:lang w:eastAsia="ko-KR"/>
        </w:rPr>
        <w:t xml:space="preserve">beginning of the slot where the UE would start the </w:t>
      </w:r>
      <w:proofErr w:type="spellStart"/>
      <w:r w:rsidRPr="00FB55E1">
        <w:rPr>
          <w:i/>
          <w:lang w:eastAsia="ko-KR"/>
        </w:rPr>
        <w:t>drx-onDurationTimer</w:t>
      </w:r>
      <w:proofErr w:type="spellEnd"/>
      <w:r w:rsidRPr="009345E6">
        <w:rPr>
          <w:lang w:eastAsia="ko-KR"/>
        </w:rPr>
        <w:t xml:space="preserve"> of </w:t>
      </w:r>
      <w:r w:rsidR="00FB55E1">
        <w:rPr>
          <w:lang w:eastAsia="ko-KR"/>
        </w:rPr>
        <w:t>l</w:t>
      </w:r>
      <w:r w:rsidRPr="009345E6">
        <w:rPr>
          <w:lang w:eastAsia="ko-KR"/>
        </w:rPr>
        <w:t>ong DRX for each SCS</w:t>
      </w:r>
      <w:r w:rsidR="00FB55E1">
        <w:rPr>
          <w:lang w:eastAsia="ko-KR"/>
        </w:rPr>
        <w:t xml:space="preserve"> </w:t>
      </w:r>
      <w:r w:rsidR="00FB55E1" w:rsidRPr="00FB55E1">
        <w:rPr>
          <w:lang w:eastAsia="ko-KR"/>
        </w:rPr>
        <w:t xml:space="preserve">so that </w:t>
      </w:r>
      <w:r w:rsidR="00FB55E1">
        <w:rPr>
          <w:lang w:eastAsia="ko-KR"/>
        </w:rPr>
        <w:t xml:space="preserve">a </w:t>
      </w:r>
      <w:r w:rsidR="00FB55E1" w:rsidRPr="00FB55E1">
        <w:rPr>
          <w:lang w:eastAsia="ko-KR"/>
        </w:rPr>
        <w:t xml:space="preserve">UE wakes up and </w:t>
      </w:r>
      <w:r w:rsidR="00024A3F">
        <w:rPr>
          <w:lang w:eastAsia="ko-KR"/>
        </w:rPr>
        <w:t>monitors PDCCH</w:t>
      </w:r>
      <w:r w:rsidR="00FB55E1" w:rsidRPr="00FB55E1">
        <w:rPr>
          <w:lang w:eastAsia="ko-KR"/>
        </w:rPr>
        <w:t xml:space="preserve"> during </w:t>
      </w:r>
      <w:r w:rsidR="00FB55E1">
        <w:rPr>
          <w:lang w:eastAsia="ko-KR"/>
        </w:rPr>
        <w:t>the on-duration time.</w:t>
      </w:r>
    </w:p>
    <w:p w14:paraId="50FEA210" w14:textId="77777777" w:rsidR="0026204D" w:rsidRDefault="00FB55E1" w:rsidP="00F762E7">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4</w:t>
      </w:r>
      <w:r w:rsidRPr="000B0F60" w:rsidDel="00F4574B">
        <w:rPr>
          <w:b/>
          <w:lang w:eastAsia="ko-KR"/>
        </w:rPr>
        <w:t>:</w:t>
      </w:r>
      <w:r w:rsidRPr="00A6162A" w:rsidDel="00F4574B">
        <w:rPr>
          <w:b/>
          <w:lang w:eastAsia="ko-KR"/>
        </w:rPr>
        <w:t xml:space="preserve"> </w:t>
      </w:r>
      <w:r>
        <w:rPr>
          <w:b/>
          <w:lang w:eastAsia="ko-KR"/>
        </w:rPr>
        <w:t xml:space="preserve">For Option 1, </w:t>
      </w:r>
      <w:r w:rsidR="0026204D">
        <w:rPr>
          <w:b/>
          <w:lang w:eastAsia="ko-KR"/>
        </w:rPr>
        <w:t>at least the following parameters should be supported.</w:t>
      </w:r>
    </w:p>
    <w:p w14:paraId="426AAFA5" w14:textId="62C4DCF2" w:rsidR="0026204D" w:rsidRPr="00024A3F" w:rsidRDefault="0026204D" w:rsidP="0026204D">
      <w:pPr>
        <w:pStyle w:val="afb"/>
        <w:widowControl w:val="0"/>
        <w:numPr>
          <w:ilvl w:val="0"/>
          <w:numId w:val="7"/>
        </w:numPr>
        <w:autoSpaceDE w:val="0"/>
        <w:autoSpaceDN w:val="0"/>
        <w:spacing w:after="120" w:line="276" w:lineRule="auto"/>
        <w:ind w:leftChars="0"/>
        <w:rPr>
          <w:lang w:eastAsia="ko-KR"/>
        </w:rPr>
      </w:pPr>
      <w:r>
        <w:rPr>
          <w:b/>
          <w:lang w:eastAsia="ko-KR"/>
        </w:rPr>
        <w:t>T</w:t>
      </w:r>
      <w:r w:rsidR="00FB55E1">
        <w:rPr>
          <w:b/>
          <w:lang w:eastAsia="ko-KR"/>
        </w:rPr>
        <w:t xml:space="preserve">he offset </w:t>
      </w:r>
      <w:r w:rsidR="00024A3F">
        <w:rPr>
          <w:b/>
          <w:lang w:eastAsia="ko-KR"/>
        </w:rPr>
        <w:t>to</w:t>
      </w:r>
      <w:r w:rsidR="00FB55E1">
        <w:rPr>
          <w:b/>
          <w:lang w:eastAsia="ko-KR"/>
        </w:rPr>
        <w:t xml:space="preserve"> indicat</w:t>
      </w:r>
      <w:r w:rsidR="00024A3F">
        <w:rPr>
          <w:b/>
          <w:lang w:eastAsia="ko-KR"/>
        </w:rPr>
        <w:t>e</w:t>
      </w:r>
      <w:r w:rsidR="00FB55E1">
        <w:rPr>
          <w:b/>
          <w:lang w:eastAsia="ko-KR"/>
        </w:rPr>
        <w:t xml:space="preserve"> the starting of LP-WUS occasion(s)</w:t>
      </w:r>
    </w:p>
    <w:p w14:paraId="00A1DC90" w14:textId="4B36845B" w:rsidR="008C2440" w:rsidRPr="009345E6" w:rsidRDefault="0026204D" w:rsidP="00024A3F">
      <w:pPr>
        <w:pStyle w:val="afb"/>
        <w:widowControl w:val="0"/>
        <w:numPr>
          <w:ilvl w:val="0"/>
          <w:numId w:val="7"/>
        </w:numPr>
        <w:autoSpaceDE w:val="0"/>
        <w:autoSpaceDN w:val="0"/>
        <w:spacing w:after="120" w:line="276" w:lineRule="auto"/>
        <w:ind w:leftChars="0"/>
        <w:rPr>
          <w:lang w:eastAsia="ko-KR"/>
        </w:rPr>
      </w:pPr>
      <w:r>
        <w:rPr>
          <w:b/>
          <w:lang w:eastAsia="ko-KR"/>
        </w:rPr>
        <w:t>T</w:t>
      </w:r>
      <w:r w:rsidR="00FB55E1">
        <w:rPr>
          <w:b/>
          <w:lang w:eastAsia="ko-KR"/>
        </w:rPr>
        <w:t xml:space="preserve">he time gap </w:t>
      </w:r>
      <w:r w:rsidR="00024A3F">
        <w:rPr>
          <w:b/>
          <w:lang w:eastAsia="ko-KR"/>
        </w:rPr>
        <w:t>for a UE to</w:t>
      </w:r>
      <w:r w:rsidR="00FB55E1">
        <w:rPr>
          <w:b/>
          <w:lang w:eastAsia="ko-KR"/>
        </w:rPr>
        <w:t xml:space="preserve"> wak</w:t>
      </w:r>
      <w:r w:rsidR="00024A3F">
        <w:rPr>
          <w:b/>
          <w:lang w:eastAsia="ko-KR"/>
        </w:rPr>
        <w:t>e</w:t>
      </w:r>
      <w:r w:rsidR="00FB55E1">
        <w:rPr>
          <w:b/>
          <w:lang w:eastAsia="ko-KR"/>
        </w:rPr>
        <w:t xml:space="preserve"> up to </w:t>
      </w:r>
      <w:r w:rsidR="00024A3F">
        <w:rPr>
          <w:b/>
          <w:lang w:eastAsia="ko-KR"/>
        </w:rPr>
        <w:t>monitor PDCCH</w:t>
      </w:r>
    </w:p>
    <w:p w14:paraId="44481E42" w14:textId="56327953" w:rsidR="00C02681" w:rsidRDefault="00C02681" w:rsidP="00C02681">
      <w:pPr>
        <w:widowControl w:val="0"/>
        <w:autoSpaceDE w:val="0"/>
        <w:autoSpaceDN w:val="0"/>
        <w:spacing w:after="120" w:line="276" w:lineRule="auto"/>
        <w:rPr>
          <w:lang w:eastAsia="ko-KR"/>
        </w:rPr>
      </w:pPr>
      <w:r>
        <w:rPr>
          <w:lang w:eastAsia="ko-KR"/>
        </w:rPr>
        <w:t>I</w:t>
      </w:r>
      <w:r>
        <w:rPr>
          <w:rFonts w:hint="eastAsia"/>
          <w:lang w:eastAsia="ko-KR"/>
        </w:rPr>
        <w:t>n</w:t>
      </w:r>
      <w:r>
        <w:rPr>
          <w:lang w:eastAsia="ko-KR"/>
        </w:rPr>
        <w:t xml:space="preserve"> addition to </w:t>
      </w:r>
      <w:r w:rsidR="005E04AD">
        <w:rPr>
          <w:lang w:eastAsia="ko-KR"/>
        </w:rPr>
        <w:t>Option 1, other approach</w:t>
      </w:r>
      <w:r w:rsidR="003B3C5B">
        <w:rPr>
          <w:lang w:eastAsia="ko-KR"/>
        </w:rPr>
        <w:t>es</w:t>
      </w:r>
      <w:r w:rsidR="005E04AD">
        <w:rPr>
          <w:lang w:eastAsia="ko-KR"/>
        </w:rPr>
        <w:t xml:space="preserve"> can be also considered. For example, </w:t>
      </w:r>
      <w:r w:rsidR="00902C5B">
        <w:rPr>
          <w:lang w:eastAsia="ko-KR"/>
        </w:rPr>
        <w:t>LP-WUS can be used to indicate wake-up outside of DRX on-duration</w:t>
      </w:r>
      <w:r w:rsidR="00573099">
        <w:rPr>
          <w:lang w:eastAsia="ko-KR"/>
        </w:rPr>
        <w:t xml:space="preserve">. </w:t>
      </w:r>
      <w:r w:rsidR="00DD24F3">
        <w:rPr>
          <w:lang w:eastAsia="ko-KR"/>
        </w:rPr>
        <w:t xml:space="preserve">In this case, a UE can wake-up at any time outside of DRX on-duration and it will be beneficial to reduce the latency. Otherwise, LP-WUS can be </w:t>
      </w:r>
      <w:r w:rsidR="00FF4A5D">
        <w:rPr>
          <w:lang w:eastAsia="ko-KR"/>
        </w:rPr>
        <w:t xml:space="preserve">also </w:t>
      </w:r>
      <w:r w:rsidR="00DD24F3">
        <w:rPr>
          <w:lang w:eastAsia="ko-KR"/>
        </w:rPr>
        <w:t xml:space="preserve">used to indicate wake-up </w:t>
      </w:r>
      <w:r w:rsidR="003B3C5B">
        <w:rPr>
          <w:lang w:eastAsia="ko-KR"/>
        </w:rPr>
        <w:t>within time period of DRX</w:t>
      </w:r>
      <w:r w:rsidR="00FF4A5D">
        <w:rPr>
          <w:lang w:eastAsia="ko-KR"/>
        </w:rPr>
        <w:t xml:space="preserve"> </w:t>
      </w:r>
      <w:r w:rsidR="006204A5">
        <w:rPr>
          <w:lang w:eastAsia="ko-KR"/>
        </w:rPr>
        <w:t xml:space="preserve">which is not activated via </w:t>
      </w:r>
      <w:r w:rsidR="006204A5">
        <w:rPr>
          <w:rFonts w:hint="eastAsia"/>
          <w:lang w:eastAsia="ko-KR"/>
        </w:rPr>
        <w:t>R</w:t>
      </w:r>
      <w:r w:rsidR="006204A5">
        <w:rPr>
          <w:lang w:eastAsia="ko-KR"/>
        </w:rPr>
        <w:t xml:space="preserve">el-16 DCP </w:t>
      </w:r>
      <w:r w:rsidR="008F0E34">
        <w:rPr>
          <w:lang w:eastAsia="ko-KR"/>
        </w:rPr>
        <w:t>or LP-WUS Option 1</w:t>
      </w:r>
      <w:r w:rsidR="003B3C5B">
        <w:rPr>
          <w:lang w:eastAsia="ko-KR"/>
        </w:rPr>
        <w:t>.</w:t>
      </w:r>
      <w:r w:rsidR="00FF4A5D">
        <w:rPr>
          <w:lang w:eastAsia="ko-KR"/>
        </w:rPr>
        <w:t xml:space="preserve"> In this case, a UE can wake-up at any time within time period of DRX even though </w:t>
      </w:r>
      <w:r w:rsidR="00161EBE">
        <w:rPr>
          <w:lang w:eastAsia="ko-KR"/>
        </w:rPr>
        <w:t xml:space="preserve">the UE does not wake-up </w:t>
      </w:r>
      <w:r w:rsidR="000715D5">
        <w:rPr>
          <w:lang w:eastAsia="ko-KR"/>
        </w:rPr>
        <w:t xml:space="preserve">during the time period and it </w:t>
      </w:r>
      <w:r w:rsidR="00FF4A5D">
        <w:rPr>
          <w:lang w:eastAsia="ko-KR"/>
        </w:rPr>
        <w:t>continues to sleep state</w:t>
      </w:r>
      <w:r w:rsidR="000715D5">
        <w:rPr>
          <w:lang w:eastAsia="ko-KR"/>
        </w:rPr>
        <w:t>.</w:t>
      </w:r>
      <w:r w:rsidR="00FF4A5D">
        <w:rPr>
          <w:lang w:eastAsia="ko-KR"/>
        </w:rPr>
        <w:t xml:space="preserve"> </w:t>
      </w:r>
      <w:r w:rsidR="000715D5">
        <w:rPr>
          <w:lang w:eastAsia="ko-KR"/>
        </w:rPr>
        <w:t>I</w:t>
      </w:r>
      <w:r w:rsidR="00FF4A5D">
        <w:rPr>
          <w:lang w:eastAsia="ko-KR"/>
        </w:rPr>
        <w:t>t will be also beneficial to reduce the latency.</w:t>
      </w:r>
    </w:p>
    <w:p w14:paraId="10AFAC9F" w14:textId="571BE940" w:rsidR="003B3C5B" w:rsidRDefault="000715D5" w:rsidP="003B3C5B">
      <w:pPr>
        <w:widowControl w:val="0"/>
        <w:autoSpaceDE w:val="0"/>
        <w:autoSpaceDN w:val="0"/>
        <w:spacing w:after="120" w:line="276" w:lineRule="auto"/>
        <w:jc w:val="center"/>
        <w:rPr>
          <w:lang w:eastAsia="ko-KR"/>
        </w:rPr>
      </w:pPr>
      <w:r w:rsidRPr="000715D5">
        <w:rPr>
          <w:lang w:eastAsia="ko-KR"/>
        </w:rPr>
        <w:t xml:space="preserve"> </w:t>
      </w:r>
      <w:r w:rsidRPr="000715D5">
        <w:rPr>
          <w:noProof/>
        </w:rPr>
        <w:lastRenderedPageBreak/>
        <w:drawing>
          <wp:inline distT="0" distB="0" distL="0" distR="0" wp14:anchorId="3CD6B5FD" wp14:editId="4DBCEC88">
            <wp:extent cx="6332220" cy="182499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824994"/>
                    </a:xfrm>
                    <a:prstGeom prst="rect">
                      <a:avLst/>
                    </a:prstGeom>
                    <a:noFill/>
                    <a:ln>
                      <a:noFill/>
                    </a:ln>
                  </pic:spPr>
                </pic:pic>
              </a:graphicData>
            </a:graphic>
          </wp:inline>
        </w:drawing>
      </w:r>
    </w:p>
    <w:p w14:paraId="51132DD2" w14:textId="3CA89A00" w:rsidR="003B3C5B" w:rsidRDefault="003B3C5B" w:rsidP="003B3C5B">
      <w:pPr>
        <w:widowControl w:val="0"/>
        <w:autoSpaceDE w:val="0"/>
        <w:autoSpaceDN w:val="0"/>
        <w:spacing w:after="120" w:line="276" w:lineRule="auto"/>
        <w:jc w:val="center"/>
        <w:rPr>
          <w:lang w:eastAsia="ko-KR"/>
        </w:rPr>
      </w:pPr>
      <w:r>
        <w:rPr>
          <w:rFonts w:hint="eastAsia"/>
          <w:lang w:eastAsia="ko-KR"/>
        </w:rPr>
        <w:t>(</w:t>
      </w:r>
      <w:r>
        <w:rPr>
          <w:lang w:eastAsia="ko-KR"/>
        </w:rPr>
        <w:t>a)</w:t>
      </w:r>
      <w:r w:rsidR="000715D5">
        <w:rPr>
          <w:lang w:eastAsia="ko-KR"/>
        </w:rPr>
        <w:t xml:space="preserve"> Additional LP-WUS occasions for wake-up outside DRX on top of Option 1</w:t>
      </w:r>
    </w:p>
    <w:p w14:paraId="08326294" w14:textId="6088616A" w:rsidR="003B3C5B" w:rsidRDefault="000715D5" w:rsidP="003B3C5B">
      <w:pPr>
        <w:widowControl w:val="0"/>
        <w:autoSpaceDE w:val="0"/>
        <w:autoSpaceDN w:val="0"/>
        <w:spacing w:after="120" w:line="276" w:lineRule="auto"/>
        <w:jc w:val="center"/>
        <w:rPr>
          <w:lang w:eastAsia="ko-KR"/>
        </w:rPr>
      </w:pPr>
      <w:r w:rsidRPr="000715D5">
        <w:rPr>
          <w:noProof/>
        </w:rPr>
        <w:drawing>
          <wp:inline distT="0" distB="0" distL="0" distR="0" wp14:anchorId="6B0E0EED" wp14:editId="272ECD69">
            <wp:extent cx="6332220" cy="203390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2033905"/>
                    </a:xfrm>
                    <a:prstGeom prst="rect">
                      <a:avLst/>
                    </a:prstGeom>
                    <a:noFill/>
                    <a:ln>
                      <a:noFill/>
                    </a:ln>
                  </pic:spPr>
                </pic:pic>
              </a:graphicData>
            </a:graphic>
          </wp:inline>
        </w:drawing>
      </w:r>
      <w:r w:rsidRPr="000715D5">
        <w:rPr>
          <w:lang w:eastAsia="ko-KR"/>
        </w:rPr>
        <w:t xml:space="preserve"> </w:t>
      </w:r>
    </w:p>
    <w:p w14:paraId="4FA6BD89" w14:textId="41270AF6" w:rsidR="003B3C5B" w:rsidRDefault="003B3C5B" w:rsidP="003B3C5B">
      <w:pPr>
        <w:widowControl w:val="0"/>
        <w:autoSpaceDE w:val="0"/>
        <w:autoSpaceDN w:val="0"/>
        <w:spacing w:after="120" w:line="276" w:lineRule="auto"/>
        <w:jc w:val="center"/>
        <w:rPr>
          <w:lang w:eastAsia="ko-KR"/>
        </w:rPr>
      </w:pPr>
      <w:r>
        <w:rPr>
          <w:rFonts w:hint="eastAsia"/>
          <w:lang w:eastAsia="ko-KR"/>
        </w:rPr>
        <w:t>(</w:t>
      </w:r>
      <w:r>
        <w:rPr>
          <w:lang w:eastAsia="ko-KR"/>
        </w:rPr>
        <w:t>b)</w:t>
      </w:r>
      <w:r w:rsidR="000715D5">
        <w:rPr>
          <w:lang w:eastAsia="ko-KR"/>
        </w:rPr>
        <w:t xml:space="preserve"> Additional LP-WUS occasions for wake-up from sleep state during DRX cycle on top of Option 1</w:t>
      </w:r>
    </w:p>
    <w:p w14:paraId="46B742AA" w14:textId="476D384E" w:rsidR="003B3C5B" w:rsidRDefault="003B3C5B" w:rsidP="003B3C5B">
      <w:pPr>
        <w:pStyle w:val="ad"/>
        <w:jc w:val="center"/>
        <w:rPr>
          <w:lang w:eastAsia="ko-KR"/>
        </w:rPr>
      </w:pPr>
      <w:bookmarkStart w:id="5" w:name="_Ref159149861"/>
      <w:r>
        <w:t xml:space="preserve">Figure </w:t>
      </w:r>
      <w:fldSimple w:instr=" SEQ Figure \* ARABIC ">
        <w:r>
          <w:rPr>
            <w:noProof/>
          </w:rPr>
          <w:t>2</w:t>
        </w:r>
      </w:fldSimple>
      <w:bookmarkEnd w:id="5"/>
      <w:r>
        <w:t>.</w:t>
      </w:r>
      <w:r w:rsidR="000715D5">
        <w:t xml:space="preserve"> Examples of additional occasions on top of Option 1</w:t>
      </w:r>
    </w:p>
    <w:p w14:paraId="2BF95369" w14:textId="0AB7B601" w:rsidR="00024A3F" w:rsidRDefault="00FF4A5D" w:rsidP="00E4565F">
      <w:pPr>
        <w:widowControl w:val="0"/>
        <w:autoSpaceDE w:val="0"/>
        <w:autoSpaceDN w:val="0"/>
        <w:spacing w:after="120" w:line="276" w:lineRule="auto"/>
        <w:rPr>
          <w:lang w:eastAsia="ko-KR"/>
        </w:rPr>
      </w:pPr>
      <w:r>
        <w:rPr>
          <w:lang w:eastAsia="ko-KR"/>
        </w:rPr>
        <w:fldChar w:fldCharType="begin"/>
      </w:r>
      <w:r>
        <w:rPr>
          <w:lang w:eastAsia="ko-KR"/>
        </w:rPr>
        <w:instrText xml:space="preserve"> REF _Ref159149861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shows examples of additional options. </w:t>
      </w:r>
      <w:r>
        <w:rPr>
          <w:lang w:eastAsia="ko-KR"/>
        </w:rPr>
        <w:fldChar w:fldCharType="begin"/>
      </w:r>
      <w:r>
        <w:rPr>
          <w:lang w:eastAsia="ko-KR"/>
        </w:rPr>
        <w:instrText xml:space="preserve"> REF _Ref159149861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(a) shows an example for indicating wake-up outside of DRX on-duration. </w:t>
      </w:r>
      <w:r>
        <w:rPr>
          <w:lang w:eastAsia="ko-KR"/>
        </w:rPr>
        <w:fldChar w:fldCharType="begin"/>
      </w:r>
      <w:r>
        <w:rPr>
          <w:lang w:eastAsia="ko-KR"/>
        </w:rPr>
        <w:instrText xml:space="preserve"> REF _Ref159149861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(b) shows an example for indicating </w:t>
      </w:r>
      <w:r w:rsidR="00FA7DC0">
        <w:rPr>
          <w:lang w:eastAsia="ko-KR"/>
        </w:rPr>
        <w:t>wake-up at any time within time period of DRX even though the time period continues to sleep state.</w:t>
      </w:r>
      <w:r w:rsidR="00617199">
        <w:rPr>
          <w:lang w:eastAsia="ko-KR"/>
        </w:rPr>
        <w:t xml:space="preserve"> The LP-WUS occasions for additional options can be configured separately from the configuration for Option 1.</w:t>
      </w:r>
    </w:p>
    <w:p w14:paraId="50B1C457" w14:textId="34B19AE6" w:rsidR="003B1843" w:rsidRDefault="003B1843" w:rsidP="003B1843">
      <w:pPr>
        <w:widowControl w:val="0"/>
        <w:autoSpaceDE w:val="0"/>
        <w:autoSpaceDN w:val="0"/>
        <w:spacing w:after="120" w:line="276" w:lineRule="auto"/>
        <w:rPr>
          <w:b/>
          <w:lang w:eastAsia="ko-KR"/>
        </w:rPr>
      </w:pPr>
      <w:bookmarkStart w:id="6" w:name="_Hlk159151006"/>
      <w:r w:rsidRPr="000B0F60" w:rsidDel="00F4574B">
        <w:rPr>
          <w:b/>
          <w:lang w:eastAsia="ko-KR"/>
        </w:rPr>
        <w:t>Proposal</w:t>
      </w:r>
      <w:r w:rsidDel="00F4574B">
        <w:rPr>
          <w:b/>
          <w:lang w:eastAsia="ko-KR"/>
        </w:rPr>
        <w:t xml:space="preserve"> </w:t>
      </w:r>
      <w:r>
        <w:rPr>
          <w:b/>
          <w:lang w:eastAsia="ko-KR"/>
        </w:rPr>
        <w:t>5</w:t>
      </w:r>
      <w:r w:rsidRPr="000B0F60" w:rsidDel="00F4574B">
        <w:rPr>
          <w:b/>
          <w:lang w:eastAsia="ko-KR"/>
        </w:rPr>
        <w:t>:</w:t>
      </w:r>
      <w:r w:rsidRPr="00A6162A" w:rsidDel="00F4574B">
        <w:rPr>
          <w:b/>
          <w:lang w:eastAsia="ko-KR"/>
        </w:rPr>
        <w:t xml:space="preserve"> </w:t>
      </w:r>
      <w:r>
        <w:rPr>
          <w:b/>
          <w:lang w:eastAsia="ko-KR"/>
        </w:rPr>
        <w:t>In addition to Option 1, at lease the following alternatives of Option 1 can be discussed further.</w:t>
      </w:r>
    </w:p>
    <w:p w14:paraId="2514DA87" w14:textId="77777777" w:rsidR="00617199" w:rsidRPr="00617199" w:rsidRDefault="00617199" w:rsidP="003B1843">
      <w:pPr>
        <w:pStyle w:val="afb"/>
        <w:widowControl w:val="0"/>
        <w:numPr>
          <w:ilvl w:val="0"/>
          <w:numId w:val="7"/>
        </w:numPr>
        <w:autoSpaceDE w:val="0"/>
        <w:autoSpaceDN w:val="0"/>
        <w:spacing w:after="120" w:line="276" w:lineRule="auto"/>
        <w:ind w:leftChars="0"/>
        <w:rPr>
          <w:lang w:eastAsia="ko-KR"/>
        </w:rPr>
      </w:pPr>
      <w:r>
        <w:rPr>
          <w:b/>
          <w:lang w:eastAsia="ko-KR"/>
        </w:rPr>
        <w:t xml:space="preserve">Additional LP-WUS occasion(s) for </w:t>
      </w:r>
      <w:r w:rsidRPr="00617199">
        <w:rPr>
          <w:b/>
          <w:lang w:eastAsia="ko-KR"/>
        </w:rPr>
        <w:t>indicating wake-up outside of DRX on-duration</w:t>
      </w:r>
    </w:p>
    <w:p w14:paraId="2366C098" w14:textId="44CE0361" w:rsidR="003B1843" w:rsidRPr="009345E6" w:rsidRDefault="00617199" w:rsidP="00617199">
      <w:pPr>
        <w:pStyle w:val="afb"/>
        <w:widowControl w:val="0"/>
        <w:numPr>
          <w:ilvl w:val="0"/>
          <w:numId w:val="7"/>
        </w:numPr>
        <w:autoSpaceDE w:val="0"/>
        <w:autoSpaceDN w:val="0"/>
        <w:spacing w:after="120" w:line="276" w:lineRule="auto"/>
        <w:ind w:leftChars="0"/>
        <w:rPr>
          <w:lang w:eastAsia="ko-KR"/>
        </w:rPr>
      </w:pPr>
      <w:r>
        <w:rPr>
          <w:b/>
          <w:lang w:eastAsia="ko-KR"/>
        </w:rPr>
        <w:t xml:space="preserve">Additional LP-WUS occasion(s) for </w:t>
      </w:r>
      <w:r w:rsidRPr="00617199">
        <w:rPr>
          <w:b/>
          <w:lang w:eastAsia="ko-KR"/>
        </w:rPr>
        <w:t>indicating wake-up at any time within time period of DRX even though the time period continues to sleep stat</w:t>
      </w:r>
    </w:p>
    <w:bookmarkEnd w:id="6"/>
    <w:p w14:paraId="68E85A8A" w14:textId="77777777" w:rsidR="00617199" w:rsidRDefault="00617199" w:rsidP="00617199">
      <w:pPr>
        <w:widowControl w:val="0"/>
        <w:autoSpaceDE w:val="0"/>
        <w:autoSpaceDN w:val="0"/>
        <w:spacing w:after="120" w:line="276" w:lineRule="auto"/>
        <w:rPr>
          <w:lang w:eastAsia="ko-KR"/>
        </w:rPr>
      </w:pPr>
      <w:r>
        <w:rPr>
          <w:rFonts w:hint="eastAsia"/>
          <w:lang w:eastAsia="ko-KR"/>
        </w:rPr>
        <w:t>O</w:t>
      </w:r>
      <w:r>
        <w:rPr>
          <w:lang w:eastAsia="ko-KR"/>
        </w:rPr>
        <w:t>ther options except for above options can be also discussed further. After detection of LP-WUS, the detail procedures can be discussed further depending on LP-WUS design, for example, one sequence (only for wake-up) vs. two sequences (for wake-up and go-to-sleep), whether UE subgrouping is supported and so on.</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792C5B13"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617199">
        <w:rPr>
          <w:lang w:eastAsia="ko-KR"/>
        </w:rPr>
        <w:t>s</w:t>
      </w:r>
      <w:r w:rsidR="00127E9D">
        <w:rPr>
          <w:lang w:eastAsia="ko-KR"/>
        </w:rPr>
        <w:t xml:space="preserve"> </w:t>
      </w:r>
      <w:r w:rsidR="00617199">
        <w:rPr>
          <w:lang w:eastAsia="ko-KR"/>
        </w:rPr>
        <w:t>for LP-WUS operation in RRC CONNECTED modes</w:t>
      </w:r>
      <w:r w:rsidR="0042216B">
        <w:rPr>
          <w:lang w:eastAsia="ko-KR"/>
        </w:rPr>
        <w:t>.</w:t>
      </w:r>
    </w:p>
    <w:p w14:paraId="7C837505" w14:textId="1446D899" w:rsidR="0042216B" w:rsidRDefault="0042216B" w:rsidP="00A178B5">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1</w:t>
      </w:r>
      <w:r w:rsidRPr="000B0F60" w:rsidDel="00F4574B">
        <w:rPr>
          <w:b/>
          <w:lang w:eastAsia="ko-KR"/>
        </w:rPr>
        <w:t>:</w:t>
      </w:r>
      <w:r w:rsidRPr="00A6162A" w:rsidDel="00F4574B">
        <w:rPr>
          <w:b/>
          <w:lang w:eastAsia="ko-KR"/>
        </w:rPr>
        <w:t xml:space="preserve"> </w:t>
      </w:r>
      <w:r>
        <w:rPr>
          <w:b/>
          <w:lang w:eastAsia="ko-KR"/>
        </w:rPr>
        <w:t>It is proposed to focus duty-cycled monitoring mode for LP-WUS in Rel-19</w:t>
      </w:r>
      <w:r w:rsidDel="00F4574B">
        <w:rPr>
          <w:b/>
          <w:lang w:eastAsia="ko-KR"/>
        </w:rPr>
        <w:t>.</w:t>
      </w:r>
    </w:p>
    <w:p w14:paraId="51E94172" w14:textId="11357849" w:rsidR="0042216B" w:rsidRDefault="0042216B" w:rsidP="0042216B">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2</w:t>
      </w:r>
      <w:r w:rsidRPr="000B0F60" w:rsidDel="00F4574B">
        <w:rPr>
          <w:b/>
          <w:lang w:eastAsia="ko-KR"/>
        </w:rPr>
        <w:t>:</w:t>
      </w:r>
      <w:r w:rsidRPr="00A6162A" w:rsidDel="00F4574B">
        <w:rPr>
          <w:b/>
          <w:lang w:eastAsia="ko-KR"/>
        </w:rPr>
        <w:t xml:space="preserve"> </w:t>
      </w:r>
      <w:r>
        <w:rPr>
          <w:b/>
          <w:lang w:eastAsia="ko-KR"/>
        </w:rPr>
        <w:t xml:space="preserve">It should be supported fallback mechanisms </w:t>
      </w:r>
      <w:r w:rsidRPr="00A052B8">
        <w:rPr>
          <w:b/>
          <w:lang w:eastAsia="ko-KR"/>
        </w:rPr>
        <w:t>where the Main Radio switches to legacy operation in case the channel condition of LP-WUS is not sufficient</w:t>
      </w:r>
      <w:r>
        <w:rPr>
          <w:b/>
          <w:lang w:eastAsia="ko-KR"/>
        </w:rPr>
        <w:t>.</w:t>
      </w:r>
    </w:p>
    <w:p w14:paraId="7BD1AD3F" w14:textId="77777777" w:rsidR="009E57EE" w:rsidRDefault="009E57EE" w:rsidP="009E57EE">
      <w:pPr>
        <w:pStyle w:val="afb"/>
        <w:widowControl w:val="0"/>
        <w:numPr>
          <w:ilvl w:val="0"/>
          <w:numId w:val="7"/>
        </w:numPr>
        <w:autoSpaceDE w:val="0"/>
        <w:autoSpaceDN w:val="0"/>
        <w:spacing w:after="120" w:line="276" w:lineRule="auto"/>
        <w:ind w:leftChars="0"/>
        <w:rPr>
          <w:b/>
          <w:lang w:eastAsia="ko-KR"/>
        </w:rPr>
      </w:pPr>
      <w:r>
        <w:rPr>
          <w:rFonts w:hint="eastAsia"/>
          <w:b/>
          <w:lang w:eastAsia="ko-KR"/>
        </w:rPr>
        <w:lastRenderedPageBreak/>
        <w:t>D</w:t>
      </w:r>
      <w:r>
        <w:rPr>
          <w:b/>
          <w:lang w:eastAsia="ko-KR"/>
        </w:rPr>
        <w:t>etails of fallback mechanisms can be discussed further.</w:t>
      </w:r>
    </w:p>
    <w:p w14:paraId="6BF5DB3F" w14:textId="77777777" w:rsidR="0042216B" w:rsidRDefault="0042216B" w:rsidP="0042216B">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3</w:t>
      </w:r>
      <w:r w:rsidRPr="000B0F60" w:rsidDel="00F4574B">
        <w:rPr>
          <w:b/>
          <w:lang w:eastAsia="ko-KR"/>
        </w:rPr>
        <w:t>:</w:t>
      </w:r>
      <w:r w:rsidRPr="00A6162A" w:rsidDel="00F4574B">
        <w:rPr>
          <w:b/>
          <w:lang w:eastAsia="ko-KR"/>
        </w:rPr>
        <w:t xml:space="preserve"> </w:t>
      </w:r>
      <w:r>
        <w:rPr>
          <w:b/>
          <w:lang w:eastAsia="ko-KR"/>
        </w:rPr>
        <w:t>It should be supported Option 1 which has the s</w:t>
      </w:r>
      <w:r w:rsidRPr="008C2440">
        <w:rPr>
          <w:b/>
          <w:lang w:eastAsia="ko-KR"/>
        </w:rPr>
        <w:t xml:space="preserve">ame function as Rel-16 DCP to indicate whether to start the next </w:t>
      </w:r>
      <w:proofErr w:type="spellStart"/>
      <w:r w:rsidRPr="008C2440">
        <w:rPr>
          <w:b/>
          <w:i/>
          <w:lang w:eastAsia="ko-KR"/>
        </w:rPr>
        <w:t>drx-onDurationTimer</w:t>
      </w:r>
      <w:proofErr w:type="spellEnd"/>
      <w:r w:rsidRPr="008C2440">
        <w:rPr>
          <w:b/>
          <w:lang w:eastAsia="ko-KR"/>
        </w:rPr>
        <w:t>.</w:t>
      </w:r>
    </w:p>
    <w:p w14:paraId="62F2FC06" w14:textId="77777777" w:rsidR="0042216B" w:rsidRDefault="0042216B" w:rsidP="0042216B">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4</w:t>
      </w:r>
      <w:r w:rsidRPr="000B0F60" w:rsidDel="00F4574B">
        <w:rPr>
          <w:b/>
          <w:lang w:eastAsia="ko-KR"/>
        </w:rPr>
        <w:t>:</w:t>
      </w:r>
      <w:r w:rsidRPr="00A6162A" w:rsidDel="00F4574B">
        <w:rPr>
          <w:b/>
          <w:lang w:eastAsia="ko-KR"/>
        </w:rPr>
        <w:t xml:space="preserve"> </w:t>
      </w:r>
      <w:r>
        <w:rPr>
          <w:b/>
          <w:lang w:eastAsia="ko-KR"/>
        </w:rPr>
        <w:t>For Option 1, at least the following parameters should be supported.</w:t>
      </w:r>
    </w:p>
    <w:p w14:paraId="1EBB5C6E" w14:textId="77777777" w:rsidR="0042216B" w:rsidRPr="00024A3F" w:rsidRDefault="0042216B" w:rsidP="0042216B">
      <w:pPr>
        <w:pStyle w:val="afb"/>
        <w:widowControl w:val="0"/>
        <w:numPr>
          <w:ilvl w:val="0"/>
          <w:numId w:val="7"/>
        </w:numPr>
        <w:autoSpaceDE w:val="0"/>
        <w:autoSpaceDN w:val="0"/>
        <w:spacing w:after="120" w:line="276" w:lineRule="auto"/>
        <w:ind w:leftChars="0"/>
        <w:rPr>
          <w:lang w:eastAsia="ko-KR"/>
        </w:rPr>
      </w:pPr>
      <w:r>
        <w:rPr>
          <w:b/>
          <w:lang w:eastAsia="ko-KR"/>
        </w:rPr>
        <w:t>The offset to indicate the starting of LP-WUS occasion(s)</w:t>
      </w:r>
    </w:p>
    <w:p w14:paraId="14D5B12B" w14:textId="77777777" w:rsidR="0042216B" w:rsidRPr="009345E6" w:rsidRDefault="0042216B" w:rsidP="0042216B">
      <w:pPr>
        <w:pStyle w:val="afb"/>
        <w:widowControl w:val="0"/>
        <w:numPr>
          <w:ilvl w:val="0"/>
          <w:numId w:val="7"/>
        </w:numPr>
        <w:autoSpaceDE w:val="0"/>
        <w:autoSpaceDN w:val="0"/>
        <w:spacing w:after="120" w:line="276" w:lineRule="auto"/>
        <w:ind w:leftChars="0"/>
        <w:rPr>
          <w:lang w:eastAsia="ko-KR"/>
        </w:rPr>
      </w:pPr>
      <w:r>
        <w:rPr>
          <w:b/>
          <w:lang w:eastAsia="ko-KR"/>
        </w:rPr>
        <w:t>The time gap for a UE to wake up to monitor PDCCH</w:t>
      </w:r>
    </w:p>
    <w:p w14:paraId="3C763E4B" w14:textId="77777777" w:rsidR="0042216B" w:rsidRDefault="0042216B" w:rsidP="0042216B">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5</w:t>
      </w:r>
      <w:r w:rsidRPr="000B0F60" w:rsidDel="00F4574B">
        <w:rPr>
          <w:b/>
          <w:lang w:eastAsia="ko-KR"/>
        </w:rPr>
        <w:t>:</w:t>
      </w:r>
      <w:r w:rsidRPr="00A6162A" w:rsidDel="00F4574B">
        <w:rPr>
          <w:b/>
          <w:lang w:eastAsia="ko-KR"/>
        </w:rPr>
        <w:t xml:space="preserve"> </w:t>
      </w:r>
      <w:r>
        <w:rPr>
          <w:b/>
          <w:lang w:eastAsia="ko-KR"/>
        </w:rPr>
        <w:t>In addition to Option 1, at lease the following alternatives of Option 1 can be discussed further.</w:t>
      </w:r>
    </w:p>
    <w:p w14:paraId="1F40A64E" w14:textId="77777777" w:rsidR="0042216B" w:rsidRPr="00617199" w:rsidRDefault="0042216B" w:rsidP="0042216B">
      <w:pPr>
        <w:pStyle w:val="afb"/>
        <w:widowControl w:val="0"/>
        <w:numPr>
          <w:ilvl w:val="0"/>
          <w:numId w:val="7"/>
        </w:numPr>
        <w:autoSpaceDE w:val="0"/>
        <w:autoSpaceDN w:val="0"/>
        <w:spacing w:after="120" w:line="276" w:lineRule="auto"/>
        <w:ind w:leftChars="0"/>
        <w:rPr>
          <w:lang w:eastAsia="ko-KR"/>
        </w:rPr>
      </w:pPr>
      <w:r>
        <w:rPr>
          <w:b/>
          <w:lang w:eastAsia="ko-KR"/>
        </w:rPr>
        <w:t xml:space="preserve">Additional LP-WUS occasion(s) for </w:t>
      </w:r>
      <w:r w:rsidRPr="00617199">
        <w:rPr>
          <w:b/>
          <w:lang w:eastAsia="ko-KR"/>
        </w:rPr>
        <w:t>indicating wake-up outside of DRX on-duration</w:t>
      </w:r>
    </w:p>
    <w:p w14:paraId="0E38B6C3" w14:textId="6DF04A06" w:rsidR="0042216B" w:rsidRPr="009345E6" w:rsidRDefault="0042216B" w:rsidP="0042216B">
      <w:pPr>
        <w:pStyle w:val="afb"/>
        <w:widowControl w:val="0"/>
        <w:numPr>
          <w:ilvl w:val="0"/>
          <w:numId w:val="7"/>
        </w:numPr>
        <w:autoSpaceDE w:val="0"/>
        <w:autoSpaceDN w:val="0"/>
        <w:spacing w:after="120" w:line="276" w:lineRule="auto"/>
        <w:ind w:leftChars="0"/>
        <w:rPr>
          <w:lang w:eastAsia="ko-KR"/>
        </w:rPr>
      </w:pPr>
      <w:r>
        <w:rPr>
          <w:b/>
          <w:lang w:eastAsia="ko-KR"/>
        </w:rPr>
        <w:t xml:space="preserve">Additional LP-WUS occasion(s) for </w:t>
      </w:r>
      <w:r w:rsidRPr="00617199">
        <w:rPr>
          <w:b/>
          <w:lang w:eastAsia="ko-KR"/>
        </w:rPr>
        <w:t>indicating wake-up at any time within time period of DRX even though the time period continues to sleep stat</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D62D2BE" w14:textId="12F480F2" w:rsidR="00EA3CFD" w:rsidRDefault="0036310A" w:rsidP="00D9204A">
      <w:pPr>
        <w:numPr>
          <w:ilvl w:val="0"/>
          <w:numId w:val="6"/>
        </w:numPr>
        <w:spacing w:after="180"/>
        <w:contextualSpacing/>
        <w:rPr>
          <w:lang w:eastAsia="zh-CN"/>
        </w:rPr>
      </w:pPr>
      <w:r w:rsidRPr="0036310A">
        <w:rPr>
          <w:lang w:eastAsia="zh-CN"/>
        </w:rPr>
        <w:t>RP-234056</w:t>
      </w:r>
      <w:r>
        <w:rPr>
          <w:lang w:eastAsia="zh-CN"/>
        </w:rPr>
        <w:t>, “</w:t>
      </w:r>
      <w:r w:rsidRPr="0036310A">
        <w:rPr>
          <w:lang w:eastAsia="zh-CN"/>
        </w:rPr>
        <w:t>New WID: Low-power wake-up signal and receiver for NR (LP-WUS/WUR)</w:t>
      </w:r>
      <w:r>
        <w:rPr>
          <w:lang w:eastAsia="zh-CN"/>
        </w:rPr>
        <w:t xml:space="preserve">,” </w:t>
      </w:r>
      <w:r w:rsidRPr="0036310A">
        <w:rPr>
          <w:lang w:eastAsia="zh-CN"/>
        </w:rPr>
        <w:t>CMCC (moderator, RAN VC)</w:t>
      </w:r>
    </w:p>
    <w:p w14:paraId="128C5D44" w14:textId="3CFF1EFC" w:rsidR="002B61EB" w:rsidRDefault="002B61EB" w:rsidP="00D9204A">
      <w:pPr>
        <w:numPr>
          <w:ilvl w:val="0"/>
          <w:numId w:val="6"/>
        </w:numPr>
        <w:spacing w:after="180"/>
        <w:contextualSpacing/>
        <w:rPr>
          <w:lang w:eastAsia="zh-CN"/>
        </w:rPr>
      </w:pPr>
      <w:r>
        <w:rPr>
          <w:lang w:eastAsia="ko-KR"/>
        </w:rPr>
        <w:t>3</w:t>
      </w:r>
      <w:r>
        <w:rPr>
          <w:rFonts w:hint="eastAsia"/>
          <w:lang w:eastAsia="ko-KR"/>
        </w:rPr>
        <w:t>G</w:t>
      </w:r>
      <w:r>
        <w:rPr>
          <w:lang w:eastAsia="ko-KR"/>
        </w:rPr>
        <w:t xml:space="preserve">PP, </w:t>
      </w:r>
      <w:r w:rsidRPr="002B61EB">
        <w:rPr>
          <w:lang w:eastAsia="ko-KR"/>
        </w:rPr>
        <w:t>TR 38.869</w:t>
      </w:r>
      <w:r w:rsidR="00C6070F">
        <w:rPr>
          <w:lang w:eastAsia="ko-KR"/>
        </w:rPr>
        <w:t xml:space="preserve"> </w:t>
      </w:r>
      <w:r w:rsidR="00C6070F" w:rsidRPr="00C6070F">
        <w:rPr>
          <w:lang w:eastAsia="ko-KR"/>
        </w:rPr>
        <w:t>V18.0.0</w:t>
      </w:r>
      <w:r w:rsidR="00C6070F">
        <w:rPr>
          <w:lang w:eastAsia="ko-KR"/>
        </w:rPr>
        <w:t>, “</w:t>
      </w:r>
      <w:r w:rsidR="00C6070F" w:rsidRPr="00C6070F">
        <w:rPr>
          <w:lang w:eastAsia="ko-KR"/>
        </w:rPr>
        <w:t>Study on low-power wake-up signal and receiver for NR</w:t>
      </w:r>
      <w:r w:rsidR="00C6070F">
        <w:rPr>
          <w:lang w:eastAsia="ko-KR"/>
        </w:rPr>
        <w:t>”</w:t>
      </w:r>
    </w:p>
    <w:p w14:paraId="3E687834" w14:textId="77777777" w:rsidR="003F07C3" w:rsidRPr="000150C3" w:rsidRDefault="003F07C3" w:rsidP="00DD780B">
      <w:pPr>
        <w:spacing w:after="180"/>
        <w:contextualSpacing/>
        <w:rPr>
          <w:lang w:eastAsia="ko-KR"/>
        </w:rPr>
      </w:pPr>
      <w:bookmarkStart w:id="7" w:name="_GoBack"/>
      <w:bookmarkEnd w:id="7"/>
    </w:p>
    <w:sectPr w:rsidR="003F07C3" w:rsidRPr="000150C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71FCF" w14:textId="77777777" w:rsidR="009D112E" w:rsidRDefault="009D112E">
      <w:r>
        <w:separator/>
      </w:r>
    </w:p>
  </w:endnote>
  <w:endnote w:type="continuationSeparator" w:id="0">
    <w:p w14:paraId="0C942AD9" w14:textId="77777777" w:rsidR="009D112E" w:rsidRDefault="009D1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6949D" w14:textId="77777777" w:rsidR="009D112E" w:rsidRDefault="009D112E">
      <w:r>
        <w:separator/>
      </w:r>
    </w:p>
  </w:footnote>
  <w:footnote w:type="continuationSeparator" w:id="0">
    <w:p w14:paraId="6E8A2F8B" w14:textId="77777777" w:rsidR="009D112E" w:rsidRDefault="009D11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27B4370"/>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71F25"/>
    <w:multiLevelType w:val="hybridMultilevel"/>
    <w:tmpl w:val="B336B898"/>
    <w:lvl w:ilvl="0" w:tplc="BB0C2C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53011D"/>
    <w:multiLevelType w:val="hybridMultilevel"/>
    <w:tmpl w:val="83D60E96"/>
    <w:lvl w:ilvl="0" w:tplc="DBA6F864">
      <w:start w:val="4"/>
      <w:numFmt w:val="decimal"/>
      <w:lvlText w:val="%1."/>
      <w:lvlJc w:val="left"/>
      <w:pPr>
        <w:ind w:left="72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A712E7"/>
    <w:multiLevelType w:val="multilevel"/>
    <w:tmpl w:val="564284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3DA3BFE"/>
    <w:multiLevelType w:val="multilevel"/>
    <w:tmpl w:val="68AE6B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11"/>
  </w:num>
  <w:num w:numId="4">
    <w:abstractNumId w:val="23"/>
  </w:num>
  <w:num w:numId="5">
    <w:abstractNumId w:val="2"/>
  </w:num>
  <w:num w:numId="6">
    <w:abstractNumId w:val="18"/>
  </w:num>
  <w:num w:numId="7">
    <w:abstractNumId w:val="8"/>
  </w:num>
  <w:num w:numId="8">
    <w:abstractNumId w:val="7"/>
  </w:num>
  <w:num w:numId="9">
    <w:abstractNumId w:val="16"/>
  </w:num>
  <w:num w:numId="10">
    <w:abstractNumId w:val="12"/>
  </w:num>
  <w:num w:numId="11">
    <w:abstractNumId w:val="2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3"/>
  </w:num>
  <w:num w:numId="15">
    <w:abstractNumId w:val="10"/>
  </w:num>
  <w:num w:numId="16">
    <w:abstractNumId w:val="14"/>
  </w:num>
  <w:num w:numId="17">
    <w:abstractNumId w:val="5"/>
  </w:num>
  <w:num w:numId="18">
    <w:abstractNumId w:val="17"/>
  </w:num>
  <w:num w:numId="19">
    <w:abstractNumId w:val="21"/>
  </w:num>
  <w:num w:numId="20">
    <w:abstractNumId w:val="4"/>
  </w:num>
  <w:num w:numId="21">
    <w:abstractNumId w:val="9"/>
  </w:num>
  <w:num w:numId="22">
    <w:abstractNumId w:val="15"/>
  </w:num>
  <w:num w:numId="23">
    <w:abstractNumId w:val="22"/>
  </w:num>
  <w:num w:numId="24">
    <w:abstractNumId w:val="0"/>
  </w:num>
  <w:num w:numId="2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EE8"/>
    <w:rsid w:val="00005F18"/>
    <w:rsid w:val="0000600D"/>
    <w:rsid w:val="00006601"/>
    <w:rsid w:val="0000669F"/>
    <w:rsid w:val="00007AD6"/>
    <w:rsid w:val="00007BA7"/>
    <w:rsid w:val="00007D90"/>
    <w:rsid w:val="00007DFB"/>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4024"/>
    <w:rsid w:val="0001411B"/>
    <w:rsid w:val="00014465"/>
    <w:rsid w:val="000150C3"/>
    <w:rsid w:val="000153FF"/>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1FC3"/>
    <w:rsid w:val="00022208"/>
    <w:rsid w:val="00022232"/>
    <w:rsid w:val="0002224C"/>
    <w:rsid w:val="000229C4"/>
    <w:rsid w:val="00022E12"/>
    <w:rsid w:val="00022EE2"/>
    <w:rsid w:val="000233B7"/>
    <w:rsid w:val="000239D5"/>
    <w:rsid w:val="00023C19"/>
    <w:rsid w:val="0002422F"/>
    <w:rsid w:val="00024447"/>
    <w:rsid w:val="00024474"/>
    <w:rsid w:val="0002447B"/>
    <w:rsid w:val="00024609"/>
    <w:rsid w:val="00024A3F"/>
    <w:rsid w:val="00024C11"/>
    <w:rsid w:val="00025154"/>
    <w:rsid w:val="00025B78"/>
    <w:rsid w:val="00025D34"/>
    <w:rsid w:val="00025D3B"/>
    <w:rsid w:val="0002724D"/>
    <w:rsid w:val="00027267"/>
    <w:rsid w:val="000275A2"/>
    <w:rsid w:val="00027DE1"/>
    <w:rsid w:val="0003024D"/>
    <w:rsid w:val="000306D6"/>
    <w:rsid w:val="000307DA"/>
    <w:rsid w:val="00030B34"/>
    <w:rsid w:val="00031119"/>
    <w:rsid w:val="00031302"/>
    <w:rsid w:val="00031354"/>
    <w:rsid w:val="00031738"/>
    <w:rsid w:val="000319C0"/>
    <w:rsid w:val="00031B8A"/>
    <w:rsid w:val="00032E2B"/>
    <w:rsid w:val="00033641"/>
    <w:rsid w:val="000339FC"/>
    <w:rsid w:val="000339FF"/>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3EBA"/>
    <w:rsid w:val="000445C0"/>
    <w:rsid w:val="0004467A"/>
    <w:rsid w:val="00044B96"/>
    <w:rsid w:val="000451D4"/>
    <w:rsid w:val="00045994"/>
    <w:rsid w:val="00045A2D"/>
    <w:rsid w:val="0004620F"/>
    <w:rsid w:val="000469D4"/>
    <w:rsid w:val="00046BD6"/>
    <w:rsid w:val="00046C36"/>
    <w:rsid w:val="00046C9A"/>
    <w:rsid w:val="000471BD"/>
    <w:rsid w:val="000473AF"/>
    <w:rsid w:val="000474F1"/>
    <w:rsid w:val="00047636"/>
    <w:rsid w:val="0004784E"/>
    <w:rsid w:val="000479BA"/>
    <w:rsid w:val="00047C54"/>
    <w:rsid w:val="00047E01"/>
    <w:rsid w:val="00047EB1"/>
    <w:rsid w:val="000501EB"/>
    <w:rsid w:val="000503D2"/>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4296"/>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2CA"/>
    <w:rsid w:val="0006559E"/>
    <w:rsid w:val="000655ED"/>
    <w:rsid w:val="000656C2"/>
    <w:rsid w:val="00065913"/>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5C4"/>
    <w:rsid w:val="000715D5"/>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DEE"/>
    <w:rsid w:val="00074E66"/>
    <w:rsid w:val="0007571D"/>
    <w:rsid w:val="0007585B"/>
    <w:rsid w:val="00075BEE"/>
    <w:rsid w:val="00075C87"/>
    <w:rsid w:val="00075DEF"/>
    <w:rsid w:val="000761E9"/>
    <w:rsid w:val="0007654D"/>
    <w:rsid w:val="000767C5"/>
    <w:rsid w:val="00077E19"/>
    <w:rsid w:val="00077F1F"/>
    <w:rsid w:val="00077FFC"/>
    <w:rsid w:val="0008041B"/>
    <w:rsid w:val="000808B3"/>
    <w:rsid w:val="00080A0B"/>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AD9"/>
    <w:rsid w:val="00083C18"/>
    <w:rsid w:val="00084011"/>
    <w:rsid w:val="000840C3"/>
    <w:rsid w:val="0008421C"/>
    <w:rsid w:val="00084975"/>
    <w:rsid w:val="00084B42"/>
    <w:rsid w:val="00084C00"/>
    <w:rsid w:val="000850E1"/>
    <w:rsid w:val="0008518C"/>
    <w:rsid w:val="000855D3"/>
    <w:rsid w:val="00085909"/>
    <w:rsid w:val="00085995"/>
    <w:rsid w:val="00085D64"/>
    <w:rsid w:val="00085F9B"/>
    <w:rsid w:val="00086246"/>
    <w:rsid w:val="00086431"/>
    <w:rsid w:val="000865D1"/>
    <w:rsid w:val="0008665D"/>
    <w:rsid w:val="00086C10"/>
    <w:rsid w:val="00086CF7"/>
    <w:rsid w:val="00086D89"/>
    <w:rsid w:val="00087325"/>
    <w:rsid w:val="00087520"/>
    <w:rsid w:val="0008771A"/>
    <w:rsid w:val="0008788B"/>
    <w:rsid w:val="000879C5"/>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762"/>
    <w:rsid w:val="00093F84"/>
    <w:rsid w:val="000944DD"/>
    <w:rsid w:val="00094631"/>
    <w:rsid w:val="000947DB"/>
    <w:rsid w:val="0009482A"/>
    <w:rsid w:val="0009490A"/>
    <w:rsid w:val="000949F1"/>
    <w:rsid w:val="00095181"/>
    <w:rsid w:val="0009573E"/>
    <w:rsid w:val="000966A3"/>
    <w:rsid w:val="000966CC"/>
    <w:rsid w:val="00096C08"/>
    <w:rsid w:val="00097021"/>
    <w:rsid w:val="000978D6"/>
    <w:rsid w:val="00097AD9"/>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7A9"/>
    <w:rsid w:val="000A3894"/>
    <w:rsid w:val="000A3983"/>
    <w:rsid w:val="000A3B7B"/>
    <w:rsid w:val="000A4088"/>
    <w:rsid w:val="000A429A"/>
    <w:rsid w:val="000A48F2"/>
    <w:rsid w:val="000A501E"/>
    <w:rsid w:val="000A50E2"/>
    <w:rsid w:val="000A51B5"/>
    <w:rsid w:val="000A51EA"/>
    <w:rsid w:val="000A5826"/>
    <w:rsid w:val="000A5863"/>
    <w:rsid w:val="000A5D6A"/>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AD9"/>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416"/>
    <w:rsid w:val="000C057F"/>
    <w:rsid w:val="000C0851"/>
    <w:rsid w:val="000C0997"/>
    <w:rsid w:val="000C0B19"/>
    <w:rsid w:val="000C0C94"/>
    <w:rsid w:val="000C0F4D"/>
    <w:rsid w:val="000C119D"/>
    <w:rsid w:val="000C126E"/>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B4F"/>
    <w:rsid w:val="000C725A"/>
    <w:rsid w:val="000C735F"/>
    <w:rsid w:val="000C76AD"/>
    <w:rsid w:val="000C7916"/>
    <w:rsid w:val="000C7B54"/>
    <w:rsid w:val="000C7CB9"/>
    <w:rsid w:val="000D00B7"/>
    <w:rsid w:val="000D0184"/>
    <w:rsid w:val="000D03FC"/>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0A6"/>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3CA"/>
    <w:rsid w:val="000E0529"/>
    <w:rsid w:val="000E054F"/>
    <w:rsid w:val="000E0590"/>
    <w:rsid w:val="000E070C"/>
    <w:rsid w:val="000E09FD"/>
    <w:rsid w:val="000E10F2"/>
    <w:rsid w:val="000E1160"/>
    <w:rsid w:val="000E19E4"/>
    <w:rsid w:val="000E21B4"/>
    <w:rsid w:val="000E2243"/>
    <w:rsid w:val="000E263F"/>
    <w:rsid w:val="000E31E6"/>
    <w:rsid w:val="000E353E"/>
    <w:rsid w:val="000E3618"/>
    <w:rsid w:val="000E3B05"/>
    <w:rsid w:val="000E403C"/>
    <w:rsid w:val="000E4193"/>
    <w:rsid w:val="000E41BC"/>
    <w:rsid w:val="000E420A"/>
    <w:rsid w:val="000E44C6"/>
    <w:rsid w:val="000E4A9B"/>
    <w:rsid w:val="000E4C36"/>
    <w:rsid w:val="000E50BF"/>
    <w:rsid w:val="000E5138"/>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855"/>
    <w:rsid w:val="000F3A57"/>
    <w:rsid w:val="000F3AAA"/>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1BE"/>
    <w:rsid w:val="0010524E"/>
    <w:rsid w:val="001052B0"/>
    <w:rsid w:val="001057F3"/>
    <w:rsid w:val="00105B05"/>
    <w:rsid w:val="00105C53"/>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541"/>
    <w:rsid w:val="001138EA"/>
    <w:rsid w:val="00113C4B"/>
    <w:rsid w:val="00113CA5"/>
    <w:rsid w:val="00113E7E"/>
    <w:rsid w:val="00114189"/>
    <w:rsid w:val="00114E9C"/>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A34"/>
    <w:rsid w:val="00122BB4"/>
    <w:rsid w:val="00122C98"/>
    <w:rsid w:val="0012353F"/>
    <w:rsid w:val="00123696"/>
    <w:rsid w:val="001237E7"/>
    <w:rsid w:val="00123AFF"/>
    <w:rsid w:val="00123E16"/>
    <w:rsid w:val="00123E70"/>
    <w:rsid w:val="00123E81"/>
    <w:rsid w:val="0012467C"/>
    <w:rsid w:val="001246B6"/>
    <w:rsid w:val="00124B11"/>
    <w:rsid w:val="00124CA8"/>
    <w:rsid w:val="00127430"/>
    <w:rsid w:val="001277D5"/>
    <w:rsid w:val="001278B7"/>
    <w:rsid w:val="00127E9D"/>
    <w:rsid w:val="00130064"/>
    <w:rsid w:val="001301A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22"/>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1BC"/>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CC4"/>
    <w:rsid w:val="00155D99"/>
    <w:rsid w:val="00156103"/>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1EBE"/>
    <w:rsid w:val="001624BD"/>
    <w:rsid w:val="00163495"/>
    <w:rsid w:val="0016354F"/>
    <w:rsid w:val="0016362A"/>
    <w:rsid w:val="0016402D"/>
    <w:rsid w:val="00164234"/>
    <w:rsid w:val="00164266"/>
    <w:rsid w:val="00164694"/>
    <w:rsid w:val="00165CBC"/>
    <w:rsid w:val="00165DE5"/>
    <w:rsid w:val="00165DE9"/>
    <w:rsid w:val="00166315"/>
    <w:rsid w:val="00166A22"/>
    <w:rsid w:val="00166A44"/>
    <w:rsid w:val="00167644"/>
    <w:rsid w:val="00167DF3"/>
    <w:rsid w:val="00167F8D"/>
    <w:rsid w:val="001700F9"/>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2E6"/>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A4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D5"/>
    <w:rsid w:val="00190458"/>
    <w:rsid w:val="001905FB"/>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5C83"/>
    <w:rsid w:val="00195EA4"/>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2C"/>
    <w:rsid w:val="001A3C40"/>
    <w:rsid w:val="001A3C9A"/>
    <w:rsid w:val="001A3D54"/>
    <w:rsid w:val="001A3E2A"/>
    <w:rsid w:val="001A4642"/>
    <w:rsid w:val="001A478E"/>
    <w:rsid w:val="001A4B90"/>
    <w:rsid w:val="001A5678"/>
    <w:rsid w:val="001A5E21"/>
    <w:rsid w:val="001A5F88"/>
    <w:rsid w:val="001A63BD"/>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564"/>
    <w:rsid w:val="001B4DAE"/>
    <w:rsid w:val="001B4F53"/>
    <w:rsid w:val="001B51BD"/>
    <w:rsid w:val="001B54DC"/>
    <w:rsid w:val="001B5974"/>
    <w:rsid w:val="001B5A8F"/>
    <w:rsid w:val="001B5FC4"/>
    <w:rsid w:val="001B61AC"/>
    <w:rsid w:val="001B65E6"/>
    <w:rsid w:val="001B6A1C"/>
    <w:rsid w:val="001B6F97"/>
    <w:rsid w:val="001B6FAA"/>
    <w:rsid w:val="001B703A"/>
    <w:rsid w:val="001B7187"/>
    <w:rsid w:val="001B71B9"/>
    <w:rsid w:val="001B7263"/>
    <w:rsid w:val="001B734F"/>
    <w:rsid w:val="001B771F"/>
    <w:rsid w:val="001B7B06"/>
    <w:rsid w:val="001B7FC5"/>
    <w:rsid w:val="001C06AE"/>
    <w:rsid w:val="001C09B3"/>
    <w:rsid w:val="001C11F2"/>
    <w:rsid w:val="001C13AD"/>
    <w:rsid w:val="001C14F8"/>
    <w:rsid w:val="001C16FD"/>
    <w:rsid w:val="001C1CEF"/>
    <w:rsid w:val="001C1DFF"/>
    <w:rsid w:val="001C238F"/>
    <w:rsid w:val="001C2705"/>
    <w:rsid w:val="001C2AD7"/>
    <w:rsid w:val="001C2ADC"/>
    <w:rsid w:val="001C2D37"/>
    <w:rsid w:val="001C2F06"/>
    <w:rsid w:val="001C3554"/>
    <w:rsid w:val="001C3638"/>
    <w:rsid w:val="001C3A13"/>
    <w:rsid w:val="001C3E75"/>
    <w:rsid w:val="001C4436"/>
    <w:rsid w:val="001C4835"/>
    <w:rsid w:val="001C48FB"/>
    <w:rsid w:val="001C49A3"/>
    <w:rsid w:val="001C49E4"/>
    <w:rsid w:val="001C524F"/>
    <w:rsid w:val="001C5504"/>
    <w:rsid w:val="001C558B"/>
    <w:rsid w:val="001C5654"/>
    <w:rsid w:val="001C5BD9"/>
    <w:rsid w:val="001C5CC8"/>
    <w:rsid w:val="001C5DD2"/>
    <w:rsid w:val="001C5F83"/>
    <w:rsid w:val="001C6376"/>
    <w:rsid w:val="001C63C7"/>
    <w:rsid w:val="001C654B"/>
    <w:rsid w:val="001C68C7"/>
    <w:rsid w:val="001C6F5A"/>
    <w:rsid w:val="001D02E1"/>
    <w:rsid w:val="001D07D8"/>
    <w:rsid w:val="001D0FA3"/>
    <w:rsid w:val="001D1044"/>
    <w:rsid w:val="001D133A"/>
    <w:rsid w:val="001D1509"/>
    <w:rsid w:val="001D1A10"/>
    <w:rsid w:val="001D1B2D"/>
    <w:rsid w:val="001D1B4D"/>
    <w:rsid w:val="001D1C2D"/>
    <w:rsid w:val="001D1D55"/>
    <w:rsid w:val="001D1DDD"/>
    <w:rsid w:val="001D1FD7"/>
    <w:rsid w:val="001D3381"/>
    <w:rsid w:val="001D33EB"/>
    <w:rsid w:val="001D37FB"/>
    <w:rsid w:val="001D382F"/>
    <w:rsid w:val="001D3BFB"/>
    <w:rsid w:val="001D4097"/>
    <w:rsid w:val="001D491E"/>
    <w:rsid w:val="001D4BB7"/>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1C4"/>
    <w:rsid w:val="001E5376"/>
    <w:rsid w:val="001E5B68"/>
    <w:rsid w:val="001E5E2E"/>
    <w:rsid w:val="001E6790"/>
    <w:rsid w:val="001E6BB3"/>
    <w:rsid w:val="001E6FC3"/>
    <w:rsid w:val="001E740A"/>
    <w:rsid w:val="001E763D"/>
    <w:rsid w:val="001E78AD"/>
    <w:rsid w:val="001E7998"/>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03"/>
    <w:rsid w:val="001F3C1C"/>
    <w:rsid w:val="001F3FCA"/>
    <w:rsid w:val="001F442F"/>
    <w:rsid w:val="001F4533"/>
    <w:rsid w:val="001F49EA"/>
    <w:rsid w:val="001F4D32"/>
    <w:rsid w:val="001F4FF5"/>
    <w:rsid w:val="001F5004"/>
    <w:rsid w:val="001F55BE"/>
    <w:rsid w:val="001F59AC"/>
    <w:rsid w:val="001F64A5"/>
    <w:rsid w:val="001F6652"/>
    <w:rsid w:val="001F67E2"/>
    <w:rsid w:val="001F687E"/>
    <w:rsid w:val="001F6911"/>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EA5"/>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A29"/>
    <w:rsid w:val="00206B3E"/>
    <w:rsid w:val="002073B7"/>
    <w:rsid w:val="0020744F"/>
    <w:rsid w:val="0020746F"/>
    <w:rsid w:val="00207591"/>
    <w:rsid w:val="00207B54"/>
    <w:rsid w:val="00210396"/>
    <w:rsid w:val="00210589"/>
    <w:rsid w:val="002106F1"/>
    <w:rsid w:val="002109A5"/>
    <w:rsid w:val="00210B59"/>
    <w:rsid w:val="00210B76"/>
    <w:rsid w:val="00210C4A"/>
    <w:rsid w:val="00211549"/>
    <w:rsid w:val="00211AA8"/>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5AEB"/>
    <w:rsid w:val="00216169"/>
    <w:rsid w:val="00216240"/>
    <w:rsid w:val="00216590"/>
    <w:rsid w:val="0021680A"/>
    <w:rsid w:val="0021681A"/>
    <w:rsid w:val="00217636"/>
    <w:rsid w:val="00217779"/>
    <w:rsid w:val="00217D09"/>
    <w:rsid w:val="0022058C"/>
    <w:rsid w:val="00220B81"/>
    <w:rsid w:val="00221314"/>
    <w:rsid w:val="00221674"/>
    <w:rsid w:val="0022207C"/>
    <w:rsid w:val="002224C5"/>
    <w:rsid w:val="0022297A"/>
    <w:rsid w:val="00222A2D"/>
    <w:rsid w:val="00222F51"/>
    <w:rsid w:val="0022310B"/>
    <w:rsid w:val="0022321C"/>
    <w:rsid w:val="00223B45"/>
    <w:rsid w:val="00223CBD"/>
    <w:rsid w:val="00223EFE"/>
    <w:rsid w:val="00224402"/>
    <w:rsid w:val="002246BC"/>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DC"/>
    <w:rsid w:val="0023003F"/>
    <w:rsid w:val="00230337"/>
    <w:rsid w:val="002304EB"/>
    <w:rsid w:val="00230641"/>
    <w:rsid w:val="00230B1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6E66"/>
    <w:rsid w:val="0023703D"/>
    <w:rsid w:val="002371D0"/>
    <w:rsid w:val="0023760F"/>
    <w:rsid w:val="00237821"/>
    <w:rsid w:val="00237C94"/>
    <w:rsid w:val="00240A36"/>
    <w:rsid w:val="00240B36"/>
    <w:rsid w:val="00240E20"/>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0C1"/>
    <w:rsid w:val="002524E9"/>
    <w:rsid w:val="00252CB0"/>
    <w:rsid w:val="00252E23"/>
    <w:rsid w:val="0025307B"/>
    <w:rsid w:val="002532B2"/>
    <w:rsid w:val="00253339"/>
    <w:rsid w:val="002536B4"/>
    <w:rsid w:val="00253B7E"/>
    <w:rsid w:val="00253C43"/>
    <w:rsid w:val="0025455D"/>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6C8"/>
    <w:rsid w:val="002609EE"/>
    <w:rsid w:val="00260E3D"/>
    <w:rsid w:val="00261416"/>
    <w:rsid w:val="002617CA"/>
    <w:rsid w:val="00261AED"/>
    <w:rsid w:val="00261EDD"/>
    <w:rsid w:val="0026204D"/>
    <w:rsid w:val="00262223"/>
    <w:rsid w:val="00262442"/>
    <w:rsid w:val="00262B2C"/>
    <w:rsid w:val="00262D25"/>
    <w:rsid w:val="002632BF"/>
    <w:rsid w:val="002632C3"/>
    <w:rsid w:val="00263C34"/>
    <w:rsid w:val="00263F5B"/>
    <w:rsid w:val="002640BB"/>
    <w:rsid w:val="002640D0"/>
    <w:rsid w:val="002642B1"/>
    <w:rsid w:val="0026498A"/>
    <w:rsid w:val="00264CC2"/>
    <w:rsid w:val="00265022"/>
    <w:rsid w:val="002651AF"/>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2403"/>
    <w:rsid w:val="002730F6"/>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138"/>
    <w:rsid w:val="002774E0"/>
    <w:rsid w:val="002775F4"/>
    <w:rsid w:val="002775FC"/>
    <w:rsid w:val="00277849"/>
    <w:rsid w:val="0028009E"/>
    <w:rsid w:val="0028030C"/>
    <w:rsid w:val="00280600"/>
    <w:rsid w:val="002808E2"/>
    <w:rsid w:val="00280B72"/>
    <w:rsid w:val="0028122E"/>
    <w:rsid w:val="002812A2"/>
    <w:rsid w:val="00281D27"/>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234"/>
    <w:rsid w:val="0029524E"/>
    <w:rsid w:val="002952B0"/>
    <w:rsid w:val="00295352"/>
    <w:rsid w:val="00295402"/>
    <w:rsid w:val="002955C6"/>
    <w:rsid w:val="00295D0D"/>
    <w:rsid w:val="00296233"/>
    <w:rsid w:val="002963B5"/>
    <w:rsid w:val="00296464"/>
    <w:rsid w:val="002964D0"/>
    <w:rsid w:val="00296692"/>
    <w:rsid w:val="00296AA3"/>
    <w:rsid w:val="00296B25"/>
    <w:rsid w:val="00296CCA"/>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2E"/>
    <w:rsid w:val="002A5CE4"/>
    <w:rsid w:val="002A5F3B"/>
    <w:rsid w:val="002A6737"/>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1EB"/>
    <w:rsid w:val="002B625D"/>
    <w:rsid w:val="002B6B5F"/>
    <w:rsid w:val="002B6EBC"/>
    <w:rsid w:val="002B7268"/>
    <w:rsid w:val="002B78F0"/>
    <w:rsid w:val="002B7F7A"/>
    <w:rsid w:val="002C0DE4"/>
    <w:rsid w:val="002C104E"/>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843"/>
    <w:rsid w:val="002C4B70"/>
    <w:rsid w:val="002C52E2"/>
    <w:rsid w:val="002C5590"/>
    <w:rsid w:val="002C570C"/>
    <w:rsid w:val="002C579F"/>
    <w:rsid w:val="002C5C8E"/>
    <w:rsid w:val="002C5CD7"/>
    <w:rsid w:val="002C62CF"/>
    <w:rsid w:val="002C62DD"/>
    <w:rsid w:val="002C6836"/>
    <w:rsid w:val="002C7454"/>
    <w:rsid w:val="002C7F1F"/>
    <w:rsid w:val="002C7F43"/>
    <w:rsid w:val="002D0192"/>
    <w:rsid w:val="002D0A71"/>
    <w:rsid w:val="002D0CAF"/>
    <w:rsid w:val="002D0F75"/>
    <w:rsid w:val="002D0F9A"/>
    <w:rsid w:val="002D10C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28E"/>
    <w:rsid w:val="002D440E"/>
    <w:rsid w:val="002D4D63"/>
    <w:rsid w:val="002D50FD"/>
    <w:rsid w:val="002D5368"/>
    <w:rsid w:val="002D572E"/>
    <w:rsid w:val="002D5867"/>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4EB"/>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9FD"/>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2FFB"/>
    <w:rsid w:val="003134F0"/>
    <w:rsid w:val="003145E2"/>
    <w:rsid w:val="00314C37"/>
    <w:rsid w:val="00314FA9"/>
    <w:rsid w:val="0031512E"/>
    <w:rsid w:val="003154AF"/>
    <w:rsid w:val="003157B9"/>
    <w:rsid w:val="00315E4B"/>
    <w:rsid w:val="00315E54"/>
    <w:rsid w:val="00316102"/>
    <w:rsid w:val="00316267"/>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1B46"/>
    <w:rsid w:val="00322361"/>
    <w:rsid w:val="00322B0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244"/>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E0B"/>
    <w:rsid w:val="00335F95"/>
    <w:rsid w:val="00336204"/>
    <w:rsid w:val="00336AB6"/>
    <w:rsid w:val="00336B90"/>
    <w:rsid w:val="00336C78"/>
    <w:rsid w:val="00337007"/>
    <w:rsid w:val="00337209"/>
    <w:rsid w:val="003372D4"/>
    <w:rsid w:val="00337408"/>
    <w:rsid w:val="00337549"/>
    <w:rsid w:val="003378FA"/>
    <w:rsid w:val="00337E9E"/>
    <w:rsid w:val="00337F82"/>
    <w:rsid w:val="003400A6"/>
    <w:rsid w:val="003405FA"/>
    <w:rsid w:val="0034084C"/>
    <w:rsid w:val="00340B47"/>
    <w:rsid w:val="00340C21"/>
    <w:rsid w:val="00341356"/>
    <w:rsid w:val="0034147E"/>
    <w:rsid w:val="00341864"/>
    <w:rsid w:val="00341A13"/>
    <w:rsid w:val="00341FA9"/>
    <w:rsid w:val="003422D3"/>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632"/>
    <w:rsid w:val="003567D6"/>
    <w:rsid w:val="00356823"/>
    <w:rsid w:val="00356A11"/>
    <w:rsid w:val="00356C1C"/>
    <w:rsid w:val="00356E3D"/>
    <w:rsid w:val="003575AA"/>
    <w:rsid w:val="0035771A"/>
    <w:rsid w:val="0035775C"/>
    <w:rsid w:val="00357A24"/>
    <w:rsid w:val="00357C44"/>
    <w:rsid w:val="00357FE6"/>
    <w:rsid w:val="00360300"/>
    <w:rsid w:val="003606C1"/>
    <w:rsid w:val="00360731"/>
    <w:rsid w:val="003612DF"/>
    <w:rsid w:val="003619E6"/>
    <w:rsid w:val="00361E5F"/>
    <w:rsid w:val="00361FA3"/>
    <w:rsid w:val="003621E7"/>
    <w:rsid w:val="00362497"/>
    <w:rsid w:val="00362A06"/>
    <w:rsid w:val="00362A68"/>
    <w:rsid w:val="00362B77"/>
    <w:rsid w:val="00363002"/>
    <w:rsid w:val="0036310A"/>
    <w:rsid w:val="0036312A"/>
    <w:rsid w:val="003631B9"/>
    <w:rsid w:val="00363237"/>
    <w:rsid w:val="00363503"/>
    <w:rsid w:val="00363B49"/>
    <w:rsid w:val="00363DDD"/>
    <w:rsid w:val="00364414"/>
    <w:rsid w:val="003644A6"/>
    <w:rsid w:val="0036482F"/>
    <w:rsid w:val="00364E5E"/>
    <w:rsid w:val="0036506C"/>
    <w:rsid w:val="003651DE"/>
    <w:rsid w:val="0036534B"/>
    <w:rsid w:val="003654B4"/>
    <w:rsid w:val="00365CAB"/>
    <w:rsid w:val="00365CF2"/>
    <w:rsid w:val="003666A0"/>
    <w:rsid w:val="00366B96"/>
    <w:rsid w:val="00367495"/>
    <w:rsid w:val="00367764"/>
    <w:rsid w:val="00367A35"/>
    <w:rsid w:val="00367B40"/>
    <w:rsid w:val="0037015E"/>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2A2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AC5"/>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1EE"/>
    <w:rsid w:val="003872CB"/>
    <w:rsid w:val="003876B1"/>
    <w:rsid w:val="003876D2"/>
    <w:rsid w:val="0038787C"/>
    <w:rsid w:val="00387E45"/>
    <w:rsid w:val="00387E8A"/>
    <w:rsid w:val="0039000B"/>
    <w:rsid w:val="003901C2"/>
    <w:rsid w:val="00390404"/>
    <w:rsid w:val="0039059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3E56"/>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17"/>
    <w:rsid w:val="00397B48"/>
    <w:rsid w:val="00397DC4"/>
    <w:rsid w:val="003A00C7"/>
    <w:rsid w:val="003A051E"/>
    <w:rsid w:val="003A0661"/>
    <w:rsid w:val="003A06F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7DD"/>
    <w:rsid w:val="003A5FA5"/>
    <w:rsid w:val="003A6356"/>
    <w:rsid w:val="003A674A"/>
    <w:rsid w:val="003A6B7B"/>
    <w:rsid w:val="003A6C49"/>
    <w:rsid w:val="003A6DAD"/>
    <w:rsid w:val="003A7A21"/>
    <w:rsid w:val="003A7FC8"/>
    <w:rsid w:val="003B000B"/>
    <w:rsid w:val="003B0359"/>
    <w:rsid w:val="003B0B1C"/>
    <w:rsid w:val="003B0C1C"/>
    <w:rsid w:val="003B109D"/>
    <w:rsid w:val="003B12DF"/>
    <w:rsid w:val="003B1373"/>
    <w:rsid w:val="003B1843"/>
    <w:rsid w:val="003B1C92"/>
    <w:rsid w:val="003B23BC"/>
    <w:rsid w:val="003B277C"/>
    <w:rsid w:val="003B2B70"/>
    <w:rsid w:val="003B2BDA"/>
    <w:rsid w:val="003B2EA4"/>
    <w:rsid w:val="003B2EBD"/>
    <w:rsid w:val="003B2FBF"/>
    <w:rsid w:val="003B348C"/>
    <w:rsid w:val="003B3C5B"/>
    <w:rsid w:val="003B3C7B"/>
    <w:rsid w:val="003B3C85"/>
    <w:rsid w:val="003B3CF7"/>
    <w:rsid w:val="003B3D79"/>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427"/>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C40"/>
    <w:rsid w:val="003C4E8D"/>
    <w:rsid w:val="003C4F71"/>
    <w:rsid w:val="003C4FCB"/>
    <w:rsid w:val="003C5339"/>
    <w:rsid w:val="003C58F7"/>
    <w:rsid w:val="003C5B0C"/>
    <w:rsid w:val="003C6587"/>
    <w:rsid w:val="003C68E0"/>
    <w:rsid w:val="003C6EC5"/>
    <w:rsid w:val="003C734F"/>
    <w:rsid w:val="003C73CD"/>
    <w:rsid w:val="003C7930"/>
    <w:rsid w:val="003C7A6D"/>
    <w:rsid w:val="003C7B58"/>
    <w:rsid w:val="003C7BC3"/>
    <w:rsid w:val="003D0000"/>
    <w:rsid w:val="003D015C"/>
    <w:rsid w:val="003D01BD"/>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53"/>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AD9"/>
    <w:rsid w:val="003D5FD6"/>
    <w:rsid w:val="003D614B"/>
    <w:rsid w:val="003D674D"/>
    <w:rsid w:val="003D6955"/>
    <w:rsid w:val="003D6ABF"/>
    <w:rsid w:val="003D6EB8"/>
    <w:rsid w:val="003D72C8"/>
    <w:rsid w:val="003D7347"/>
    <w:rsid w:val="003D740C"/>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ACC"/>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E7D62"/>
    <w:rsid w:val="003F00FE"/>
    <w:rsid w:val="003F01AE"/>
    <w:rsid w:val="003F02FE"/>
    <w:rsid w:val="003F0444"/>
    <w:rsid w:val="003F07C3"/>
    <w:rsid w:val="003F0885"/>
    <w:rsid w:val="003F0A2B"/>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19E"/>
    <w:rsid w:val="003F631D"/>
    <w:rsid w:val="003F67F7"/>
    <w:rsid w:val="003F6CBB"/>
    <w:rsid w:val="003F6F80"/>
    <w:rsid w:val="003F72E0"/>
    <w:rsid w:val="003F73CE"/>
    <w:rsid w:val="003F74AE"/>
    <w:rsid w:val="003F756F"/>
    <w:rsid w:val="003F7995"/>
    <w:rsid w:val="003F7A5C"/>
    <w:rsid w:val="003F7C29"/>
    <w:rsid w:val="003F7DDF"/>
    <w:rsid w:val="003F7F0E"/>
    <w:rsid w:val="003F7F2A"/>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28"/>
    <w:rsid w:val="00403AEE"/>
    <w:rsid w:val="00403C68"/>
    <w:rsid w:val="00404C2C"/>
    <w:rsid w:val="00405C0E"/>
    <w:rsid w:val="00405F1D"/>
    <w:rsid w:val="004062E1"/>
    <w:rsid w:val="00406A74"/>
    <w:rsid w:val="00406C30"/>
    <w:rsid w:val="004070AE"/>
    <w:rsid w:val="00407149"/>
    <w:rsid w:val="00407198"/>
    <w:rsid w:val="00407293"/>
    <w:rsid w:val="00407364"/>
    <w:rsid w:val="004077CF"/>
    <w:rsid w:val="00407A16"/>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99A"/>
    <w:rsid w:val="00414FC6"/>
    <w:rsid w:val="0041575D"/>
    <w:rsid w:val="004158AB"/>
    <w:rsid w:val="004158F8"/>
    <w:rsid w:val="00415A50"/>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1B06"/>
    <w:rsid w:val="0042216B"/>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93D"/>
    <w:rsid w:val="00425CA8"/>
    <w:rsid w:val="00425E5E"/>
    <w:rsid w:val="0042602F"/>
    <w:rsid w:val="00426552"/>
    <w:rsid w:val="004267A7"/>
    <w:rsid w:val="00426F11"/>
    <w:rsid w:val="00426F92"/>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631"/>
    <w:rsid w:val="00432780"/>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7A2"/>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1B0"/>
    <w:rsid w:val="00452209"/>
    <w:rsid w:val="00452316"/>
    <w:rsid w:val="00452657"/>
    <w:rsid w:val="00452A8A"/>
    <w:rsid w:val="00452C81"/>
    <w:rsid w:val="00452E7F"/>
    <w:rsid w:val="004534C5"/>
    <w:rsid w:val="004536D1"/>
    <w:rsid w:val="0045374D"/>
    <w:rsid w:val="004537F5"/>
    <w:rsid w:val="00453C0B"/>
    <w:rsid w:val="00454176"/>
    <w:rsid w:val="004542D3"/>
    <w:rsid w:val="004544FD"/>
    <w:rsid w:val="00454777"/>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5E1"/>
    <w:rsid w:val="0045766D"/>
    <w:rsid w:val="00460036"/>
    <w:rsid w:val="004601D7"/>
    <w:rsid w:val="0046092F"/>
    <w:rsid w:val="00460997"/>
    <w:rsid w:val="00460A9F"/>
    <w:rsid w:val="00460B11"/>
    <w:rsid w:val="00460CC6"/>
    <w:rsid w:val="00461498"/>
    <w:rsid w:val="004619A9"/>
    <w:rsid w:val="00461AB6"/>
    <w:rsid w:val="00461B5B"/>
    <w:rsid w:val="00461EA3"/>
    <w:rsid w:val="00461FD2"/>
    <w:rsid w:val="00462013"/>
    <w:rsid w:val="00462BDA"/>
    <w:rsid w:val="00463717"/>
    <w:rsid w:val="00463AE3"/>
    <w:rsid w:val="00464025"/>
    <w:rsid w:val="00464554"/>
    <w:rsid w:val="004645FB"/>
    <w:rsid w:val="00464700"/>
    <w:rsid w:val="00464D57"/>
    <w:rsid w:val="00464E54"/>
    <w:rsid w:val="00464FAA"/>
    <w:rsid w:val="00465134"/>
    <w:rsid w:val="004651CB"/>
    <w:rsid w:val="00465294"/>
    <w:rsid w:val="00465CD3"/>
    <w:rsid w:val="00465F0A"/>
    <w:rsid w:val="00466585"/>
    <w:rsid w:val="004671AF"/>
    <w:rsid w:val="00467469"/>
    <w:rsid w:val="004677B0"/>
    <w:rsid w:val="00467AB5"/>
    <w:rsid w:val="00467E79"/>
    <w:rsid w:val="00470C44"/>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6AF"/>
    <w:rsid w:val="004766F3"/>
    <w:rsid w:val="0047674E"/>
    <w:rsid w:val="00476775"/>
    <w:rsid w:val="00476E8D"/>
    <w:rsid w:val="004770BE"/>
    <w:rsid w:val="004776C5"/>
    <w:rsid w:val="004802E5"/>
    <w:rsid w:val="00480726"/>
    <w:rsid w:val="00480953"/>
    <w:rsid w:val="00480A00"/>
    <w:rsid w:val="00480E23"/>
    <w:rsid w:val="00480E32"/>
    <w:rsid w:val="0048125A"/>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05A"/>
    <w:rsid w:val="00491266"/>
    <w:rsid w:val="00491799"/>
    <w:rsid w:val="004918B3"/>
    <w:rsid w:val="004919E9"/>
    <w:rsid w:val="0049278C"/>
    <w:rsid w:val="00492BCC"/>
    <w:rsid w:val="00492C89"/>
    <w:rsid w:val="004934CD"/>
    <w:rsid w:val="00493504"/>
    <w:rsid w:val="00493C92"/>
    <w:rsid w:val="00493E63"/>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979"/>
    <w:rsid w:val="004A1A26"/>
    <w:rsid w:val="004A1D0B"/>
    <w:rsid w:val="004A1EEC"/>
    <w:rsid w:val="004A1FC5"/>
    <w:rsid w:val="004A221A"/>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37F"/>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B83"/>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2E13"/>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1AD"/>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869"/>
    <w:rsid w:val="004D7DD8"/>
    <w:rsid w:val="004E0888"/>
    <w:rsid w:val="004E0A0A"/>
    <w:rsid w:val="004E0FFE"/>
    <w:rsid w:val="004E1C51"/>
    <w:rsid w:val="004E1EF4"/>
    <w:rsid w:val="004E2381"/>
    <w:rsid w:val="004E26FB"/>
    <w:rsid w:val="004E2860"/>
    <w:rsid w:val="004E2E7D"/>
    <w:rsid w:val="004E33DC"/>
    <w:rsid w:val="004E34CF"/>
    <w:rsid w:val="004E3597"/>
    <w:rsid w:val="004E3645"/>
    <w:rsid w:val="004E370D"/>
    <w:rsid w:val="004E3968"/>
    <w:rsid w:val="004E3A6E"/>
    <w:rsid w:val="004E3E77"/>
    <w:rsid w:val="004E3EB9"/>
    <w:rsid w:val="004E3EBA"/>
    <w:rsid w:val="004E410F"/>
    <w:rsid w:val="004E4C30"/>
    <w:rsid w:val="004E4F3D"/>
    <w:rsid w:val="004E50A6"/>
    <w:rsid w:val="004E52FD"/>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7C6"/>
    <w:rsid w:val="004F09EF"/>
    <w:rsid w:val="004F1A80"/>
    <w:rsid w:val="004F1A93"/>
    <w:rsid w:val="004F1C1A"/>
    <w:rsid w:val="004F1DF0"/>
    <w:rsid w:val="004F1EA5"/>
    <w:rsid w:val="004F1FA7"/>
    <w:rsid w:val="004F2C45"/>
    <w:rsid w:val="004F2CB5"/>
    <w:rsid w:val="004F2CCE"/>
    <w:rsid w:val="004F303C"/>
    <w:rsid w:val="004F3049"/>
    <w:rsid w:val="004F306C"/>
    <w:rsid w:val="004F30F9"/>
    <w:rsid w:val="004F33D4"/>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339"/>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1092"/>
    <w:rsid w:val="00511281"/>
    <w:rsid w:val="00511B5E"/>
    <w:rsid w:val="00511CEE"/>
    <w:rsid w:val="0051241D"/>
    <w:rsid w:val="00512685"/>
    <w:rsid w:val="00513BC6"/>
    <w:rsid w:val="00514F80"/>
    <w:rsid w:val="00514F9C"/>
    <w:rsid w:val="00515040"/>
    <w:rsid w:val="005150AA"/>
    <w:rsid w:val="00515618"/>
    <w:rsid w:val="005157CC"/>
    <w:rsid w:val="005157F9"/>
    <w:rsid w:val="00515A18"/>
    <w:rsid w:val="00516077"/>
    <w:rsid w:val="0051661A"/>
    <w:rsid w:val="00517278"/>
    <w:rsid w:val="005173EC"/>
    <w:rsid w:val="0051749F"/>
    <w:rsid w:val="00517512"/>
    <w:rsid w:val="00517900"/>
    <w:rsid w:val="005204E6"/>
    <w:rsid w:val="00520736"/>
    <w:rsid w:val="0052115F"/>
    <w:rsid w:val="0052177C"/>
    <w:rsid w:val="0052188B"/>
    <w:rsid w:val="00521B6E"/>
    <w:rsid w:val="00521D35"/>
    <w:rsid w:val="00521DD1"/>
    <w:rsid w:val="0052202E"/>
    <w:rsid w:val="00522724"/>
    <w:rsid w:val="00522951"/>
    <w:rsid w:val="00523351"/>
    <w:rsid w:val="0052387E"/>
    <w:rsid w:val="00523A92"/>
    <w:rsid w:val="00523AB3"/>
    <w:rsid w:val="00523C2E"/>
    <w:rsid w:val="00523D72"/>
    <w:rsid w:val="005244F2"/>
    <w:rsid w:val="00524625"/>
    <w:rsid w:val="00524A83"/>
    <w:rsid w:val="00524CF3"/>
    <w:rsid w:val="00524D60"/>
    <w:rsid w:val="005250A5"/>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1D14"/>
    <w:rsid w:val="005320E2"/>
    <w:rsid w:val="005322EC"/>
    <w:rsid w:val="00532343"/>
    <w:rsid w:val="0053270E"/>
    <w:rsid w:val="005328D1"/>
    <w:rsid w:val="00532A09"/>
    <w:rsid w:val="0053337C"/>
    <w:rsid w:val="005333DF"/>
    <w:rsid w:val="00533587"/>
    <w:rsid w:val="005339DD"/>
    <w:rsid w:val="00533A59"/>
    <w:rsid w:val="00533CBE"/>
    <w:rsid w:val="00533E88"/>
    <w:rsid w:val="00534351"/>
    <w:rsid w:val="00534744"/>
    <w:rsid w:val="005347B4"/>
    <w:rsid w:val="005348C9"/>
    <w:rsid w:val="00534BA1"/>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3DF2"/>
    <w:rsid w:val="00553EE1"/>
    <w:rsid w:val="00554251"/>
    <w:rsid w:val="00554298"/>
    <w:rsid w:val="0055465D"/>
    <w:rsid w:val="00554754"/>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EC7"/>
    <w:rsid w:val="00565F70"/>
    <w:rsid w:val="00566008"/>
    <w:rsid w:val="0056605A"/>
    <w:rsid w:val="0056653D"/>
    <w:rsid w:val="00566BA5"/>
    <w:rsid w:val="00566BE3"/>
    <w:rsid w:val="00566C89"/>
    <w:rsid w:val="00566CF4"/>
    <w:rsid w:val="00566E85"/>
    <w:rsid w:val="00566F84"/>
    <w:rsid w:val="0056703E"/>
    <w:rsid w:val="0056708F"/>
    <w:rsid w:val="00567118"/>
    <w:rsid w:val="0056749A"/>
    <w:rsid w:val="005674AA"/>
    <w:rsid w:val="00567545"/>
    <w:rsid w:val="005677CE"/>
    <w:rsid w:val="005678DB"/>
    <w:rsid w:val="00567998"/>
    <w:rsid w:val="00567A30"/>
    <w:rsid w:val="00567E29"/>
    <w:rsid w:val="00570962"/>
    <w:rsid w:val="00570B47"/>
    <w:rsid w:val="0057157C"/>
    <w:rsid w:val="00571DF6"/>
    <w:rsid w:val="005724F3"/>
    <w:rsid w:val="00572831"/>
    <w:rsid w:val="00572984"/>
    <w:rsid w:val="00572B2A"/>
    <w:rsid w:val="00572BCE"/>
    <w:rsid w:val="00572C9F"/>
    <w:rsid w:val="00572E43"/>
    <w:rsid w:val="00573099"/>
    <w:rsid w:val="005736B8"/>
    <w:rsid w:val="005737F6"/>
    <w:rsid w:val="00573C1E"/>
    <w:rsid w:val="00573DA3"/>
    <w:rsid w:val="0057414B"/>
    <w:rsid w:val="00574306"/>
    <w:rsid w:val="005748C5"/>
    <w:rsid w:val="00574B0F"/>
    <w:rsid w:val="00574B30"/>
    <w:rsid w:val="005755D5"/>
    <w:rsid w:val="00576AB1"/>
    <w:rsid w:val="00576E4B"/>
    <w:rsid w:val="005803C7"/>
    <w:rsid w:val="00580674"/>
    <w:rsid w:val="00580B9C"/>
    <w:rsid w:val="00581098"/>
    <w:rsid w:val="00581440"/>
    <w:rsid w:val="00581524"/>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5B4"/>
    <w:rsid w:val="00590D52"/>
    <w:rsid w:val="00591153"/>
    <w:rsid w:val="0059119E"/>
    <w:rsid w:val="00591790"/>
    <w:rsid w:val="00591D65"/>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5D0"/>
    <w:rsid w:val="00595AC8"/>
    <w:rsid w:val="00595D54"/>
    <w:rsid w:val="00595EA4"/>
    <w:rsid w:val="0059602E"/>
    <w:rsid w:val="00596038"/>
    <w:rsid w:val="0059623D"/>
    <w:rsid w:val="00596939"/>
    <w:rsid w:val="005969D4"/>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0F75"/>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BE5"/>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3F5"/>
    <w:rsid w:val="005B4585"/>
    <w:rsid w:val="005B487F"/>
    <w:rsid w:val="005B4F42"/>
    <w:rsid w:val="005B5288"/>
    <w:rsid w:val="005B5363"/>
    <w:rsid w:val="005B5406"/>
    <w:rsid w:val="005B5E51"/>
    <w:rsid w:val="005B693F"/>
    <w:rsid w:val="005B6A4E"/>
    <w:rsid w:val="005B6CB2"/>
    <w:rsid w:val="005B6CF7"/>
    <w:rsid w:val="005B7405"/>
    <w:rsid w:val="005B7915"/>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E76"/>
    <w:rsid w:val="005C7F70"/>
    <w:rsid w:val="005D0254"/>
    <w:rsid w:val="005D02BD"/>
    <w:rsid w:val="005D0411"/>
    <w:rsid w:val="005D06C6"/>
    <w:rsid w:val="005D0FA7"/>
    <w:rsid w:val="005D105E"/>
    <w:rsid w:val="005D1597"/>
    <w:rsid w:val="005D1600"/>
    <w:rsid w:val="005D17A3"/>
    <w:rsid w:val="005D1AD5"/>
    <w:rsid w:val="005D1D42"/>
    <w:rsid w:val="005D2588"/>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4AD"/>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3EA"/>
    <w:rsid w:val="005E6947"/>
    <w:rsid w:val="005E6A98"/>
    <w:rsid w:val="005E6B4F"/>
    <w:rsid w:val="005E6FB9"/>
    <w:rsid w:val="005E7C1D"/>
    <w:rsid w:val="005E7EEC"/>
    <w:rsid w:val="005F02B7"/>
    <w:rsid w:val="005F07DA"/>
    <w:rsid w:val="005F11A9"/>
    <w:rsid w:val="005F12A1"/>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B5F"/>
    <w:rsid w:val="00600ED2"/>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3758"/>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9B0"/>
    <w:rsid w:val="00607C44"/>
    <w:rsid w:val="00607C81"/>
    <w:rsid w:val="00607F38"/>
    <w:rsid w:val="00610089"/>
    <w:rsid w:val="00610BBD"/>
    <w:rsid w:val="00610E8C"/>
    <w:rsid w:val="00610EFC"/>
    <w:rsid w:val="00610F5A"/>
    <w:rsid w:val="00611E57"/>
    <w:rsid w:val="006125D1"/>
    <w:rsid w:val="006128C9"/>
    <w:rsid w:val="00612AD2"/>
    <w:rsid w:val="00612B58"/>
    <w:rsid w:val="00612D40"/>
    <w:rsid w:val="00612FC2"/>
    <w:rsid w:val="006138C4"/>
    <w:rsid w:val="006139A4"/>
    <w:rsid w:val="00613A94"/>
    <w:rsid w:val="00614092"/>
    <w:rsid w:val="006141A7"/>
    <w:rsid w:val="00614770"/>
    <w:rsid w:val="00614FD7"/>
    <w:rsid w:val="006152EE"/>
    <w:rsid w:val="006159BB"/>
    <w:rsid w:val="00616293"/>
    <w:rsid w:val="006164DC"/>
    <w:rsid w:val="006168FF"/>
    <w:rsid w:val="006169EA"/>
    <w:rsid w:val="00616D5E"/>
    <w:rsid w:val="006170E7"/>
    <w:rsid w:val="00617199"/>
    <w:rsid w:val="006172F0"/>
    <w:rsid w:val="00617673"/>
    <w:rsid w:val="0061786D"/>
    <w:rsid w:val="00617961"/>
    <w:rsid w:val="006204A5"/>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EF"/>
    <w:rsid w:val="00622EF7"/>
    <w:rsid w:val="006230FA"/>
    <w:rsid w:val="006233BF"/>
    <w:rsid w:val="00623994"/>
    <w:rsid w:val="00623CFF"/>
    <w:rsid w:val="00624129"/>
    <w:rsid w:val="0062432F"/>
    <w:rsid w:val="00624D57"/>
    <w:rsid w:val="00624F2D"/>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B6B"/>
    <w:rsid w:val="00630BA1"/>
    <w:rsid w:val="00630D2B"/>
    <w:rsid w:val="00630EE9"/>
    <w:rsid w:val="00630FCE"/>
    <w:rsid w:val="006310B6"/>
    <w:rsid w:val="00631657"/>
    <w:rsid w:val="006316D6"/>
    <w:rsid w:val="00631D05"/>
    <w:rsid w:val="00631DAE"/>
    <w:rsid w:val="00632108"/>
    <w:rsid w:val="0063224D"/>
    <w:rsid w:val="00632544"/>
    <w:rsid w:val="00632891"/>
    <w:rsid w:val="00632940"/>
    <w:rsid w:val="0063297B"/>
    <w:rsid w:val="00632E2E"/>
    <w:rsid w:val="00632EA6"/>
    <w:rsid w:val="00632FC8"/>
    <w:rsid w:val="0063329E"/>
    <w:rsid w:val="006336BD"/>
    <w:rsid w:val="00633780"/>
    <w:rsid w:val="00633C68"/>
    <w:rsid w:val="00633E7D"/>
    <w:rsid w:val="006340ED"/>
    <w:rsid w:val="00634207"/>
    <w:rsid w:val="006343DD"/>
    <w:rsid w:val="006346A0"/>
    <w:rsid w:val="0063497C"/>
    <w:rsid w:val="00634D2B"/>
    <w:rsid w:val="00634D3D"/>
    <w:rsid w:val="006353AB"/>
    <w:rsid w:val="00635E14"/>
    <w:rsid w:val="00636040"/>
    <w:rsid w:val="006360C9"/>
    <w:rsid w:val="006363ED"/>
    <w:rsid w:val="0063658D"/>
    <w:rsid w:val="006368F3"/>
    <w:rsid w:val="00636A27"/>
    <w:rsid w:val="00637151"/>
    <w:rsid w:val="00637669"/>
    <w:rsid w:val="006377C8"/>
    <w:rsid w:val="0063783A"/>
    <w:rsid w:val="00637AAC"/>
    <w:rsid w:val="00637C4D"/>
    <w:rsid w:val="00637EA4"/>
    <w:rsid w:val="0064048B"/>
    <w:rsid w:val="00640989"/>
    <w:rsid w:val="00640C9B"/>
    <w:rsid w:val="00640F17"/>
    <w:rsid w:val="00640F1D"/>
    <w:rsid w:val="0064111F"/>
    <w:rsid w:val="00641516"/>
    <w:rsid w:val="00641865"/>
    <w:rsid w:val="00641A9F"/>
    <w:rsid w:val="00641CC0"/>
    <w:rsid w:val="0064233B"/>
    <w:rsid w:val="006428AF"/>
    <w:rsid w:val="006429CC"/>
    <w:rsid w:val="00642B57"/>
    <w:rsid w:val="00643609"/>
    <w:rsid w:val="00643827"/>
    <w:rsid w:val="00643A89"/>
    <w:rsid w:val="00643EF8"/>
    <w:rsid w:val="00643FF3"/>
    <w:rsid w:val="006440E1"/>
    <w:rsid w:val="006442AC"/>
    <w:rsid w:val="00644602"/>
    <w:rsid w:val="006446FC"/>
    <w:rsid w:val="0064495A"/>
    <w:rsid w:val="00644C11"/>
    <w:rsid w:val="006450AC"/>
    <w:rsid w:val="00645305"/>
    <w:rsid w:val="00645C92"/>
    <w:rsid w:val="00645F0F"/>
    <w:rsid w:val="0064602B"/>
    <w:rsid w:val="0064632E"/>
    <w:rsid w:val="0064662C"/>
    <w:rsid w:val="00646A09"/>
    <w:rsid w:val="00646B1B"/>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0A3C"/>
    <w:rsid w:val="006516D9"/>
    <w:rsid w:val="00651C3B"/>
    <w:rsid w:val="00651FCF"/>
    <w:rsid w:val="006520BC"/>
    <w:rsid w:val="00652613"/>
    <w:rsid w:val="00652671"/>
    <w:rsid w:val="00652796"/>
    <w:rsid w:val="006528A0"/>
    <w:rsid w:val="006528BC"/>
    <w:rsid w:val="00652D50"/>
    <w:rsid w:val="00652F0C"/>
    <w:rsid w:val="00653522"/>
    <w:rsid w:val="006537CB"/>
    <w:rsid w:val="00653D96"/>
    <w:rsid w:val="00653FA6"/>
    <w:rsid w:val="0065461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6FED"/>
    <w:rsid w:val="00657413"/>
    <w:rsid w:val="0065769A"/>
    <w:rsid w:val="006578B0"/>
    <w:rsid w:val="006601C2"/>
    <w:rsid w:val="0066020C"/>
    <w:rsid w:val="0066082D"/>
    <w:rsid w:val="0066135F"/>
    <w:rsid w:val="0066179A"/>
    <w:rsid w:val="00661925"/>
    <w:rsid w:val="00661B40"/>
    <w:rsid w:val="00661E6D"/>
    <w:rsid w:val="00661E8E"/>
    <w:rsid w:val="006620E9"/>
    <w:rsid w:val="006622C1"/>
    <w:rsid w:val="00662323"/>
    <w:rsid w:val="0066239A"/>
    <w:rsid w:val="006628D1"/>
    <w:rsid w:val="00662FCD"/>
    <w:rsid w:val="00663044"/>
    <w:rsid w:val="0066337D"/>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4C"/>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E03"/>
    <w:rsid w:val="00685E37"/>
    <w:rsid w:val="0068628E"/>
    <w:rsid w:val="006863FD"/>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3E0C"/>
    <w:rsid w:val="0069403E"/>
    <w:rsid w:val="00694263"/>
    <w:rsid w:val="006943B9"/>
    <w:rsid w:val="00694B35"/>
    <w:rsid w:val="00694E84"/>
    <w:rsid w:val="00695269"/>
    <w:rsid w:val="0069536C"/>
    <w:rsid w:val="0069546F"/>
    <w:rsid w:val="006955E3"/>
    <w:rsid w:val="00695DB5"/>
    <w:rsid w:val="00696215"/>
    <w:rsid w:val="006963B8"/>
    <w:rsid w:val="00696883"/>
    <w:rsid w:val="00696BB9"/>
    <w:rsid w:val="00696FCC"/>
    <w:rsid w:val="00697127"/>
    <w:rsid w:val="006978B2"/>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18"/>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0E5C"/>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64B"/>
    <w:rsid w:val="006C0A14"/>
    <w:rsid w:val="006C0B04"/>
    <w:rsid w:val="006C0FBF"/>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75"/>
    <w:rsid w:val="006D11C0"/>
    <w:rsid w:val="006D133D"/>
    <w:rsid w:val="006D13E5"/>
    <w:rsid w:val="006D161F"/>
    <w:rsid w:val="006D1808"/>
    <w:rsid w:val="006D1DA0"/>
    <w:rsid w:val="006D1E4E"/>
    <w:rsid w:val="006D2101"/>
    <w:rsid w:val="006D213B"/>
    <w:rsid w:val="006D252B"/>
    <w:rsid w:val="006D3A11"/>
    <w:rsid w:val="006D3CB8"/>
    <w:rsid w:val="006D3CD9"/>
    <w:rsid w:val="006D461B"/>
    <w:rsid w:val="006D4668"/>
    <w:rsid w:val="006D49F5"/>
    <w:rsid w:val="006D4F77"/>
    <w:rsid w:val="006D529F"/>
    <w:rsid w:val="006D5809"/>
    <w:rsid w:val="006D5C42"/>
    <w:rsid w:val="006D5DDC"/>
    <w:rsid w:val="006D5F15"/>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0CC"/>
    <w:rsid w:val="006E275A"/>
    <w:rsid w:val="006E2871"/>
    <w:rsid w:val="006E29AC"/>
    <w:rsid w:val="006E2BCA"/>
    <w:rsid w:val="006E2C5D"/>
    <w:rsid w:val="006E2EAE"/>
    <w:rsid w:val="006E2EEC"/>
    <w:rsid w:val="006E2F47"/>
    <w:rsid w:val="006E330C"/>
    <w:rsid w:val="006E33F3"/>
    <w:rsid w:val="006E39C3"/>
    <w:rsid w:val="006E39CC"/>
    <w:rsid w:val="006E3CD5"/>
    <w:rsid w:val="006E3D07"/>
    <w:rsid w:val="006E3EF7"/>
    <w:rsid w:val="006E3FFB"/>
    <w:rsid w:val="006E466F"/>
    <w:rsid w:val="006E4684"/>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0C4"/>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6F7946"/>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020"/>
    <w:rsid w:val="007102EE"/>
    <w:rsid w:val="0071045B"/>
    <w:rsid w:val="00710559"/>
    <w:rsid w:val="007105C8"/>
    <w:rsid w:val="00710A7E"/>
    <w:rsid w:val="00710D8A"/>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5AE"/>
    <w:rsid w:val="0072561F"/>
    <w:rsid w:val="00725639"/>
    <w:rsid w:val="0072564B"/>
    <w:rsid w:val="007256F4"/>
    <w:rsid w:val="00725D55"/>
    <w:rsid w:val="00726475"/>
    <w:rsid w:val="007266E5"/>
    <w:rsid w:val="00726C73"/>
    <w:rsid w:val="00726FDF"/>
    <w:rsid w:val="00727101"/>
    <w:rsid w:val="007279F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7F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B57"/>
    <w:rsid w:val="00743FEB"/>
    <w:rsid w:val="00744030"/>
    <w:rsid w:val="007440E8"/>
    <w:rsid w:val="0074471E"/>
    <w:rsid w:val="0074473B"/>
    <w:rsid w:val="00744BA2"/>
    <w:rsid w:val="007457A4"/>
    <w:rsid w:val="0074595A"/>
    <w:rsid w:val="0074642E"/>
    <w:rsid w:val="007466A4"/>
    <w:rsid w:val="007466F1"/>
    <w:rsid w:val="007469C7"/>
    <w:rsid w:val="00746A9C"/>
    <w:rsid w:val="0074787C"/>
    <w:rsid w:val="00750774"/>
    <w:rsid w:val="00750783"/>
    <w:rsid w:val="00750AC5"/>
    <w:rsid w:val="0075106A"/>
    <w:rsid w:val="007513F2"/>
    <w:rsid w:val="00751ACF"/>
    <w:rsid w:val="00751BF8"/>
    <w:rsid w:val="00751DAF"/>
    <w:rsid w:val="00752332"/>
    <w:rsid w:val="0075239A"/>
    <w:rsid w:val="007523B7"/>
    <w:rsid w:val="007523DE"/>
    <w:rsid w:val="007529C9"/>
    <w:rsid w:val="00752D7E"/>
    <w:rsid w:val="00753562"/>
    <w:rsid w:val="00754165"/>
    <w:rsid w:val="007541DD"/>
    <w:rsid w:val="007547B8"/>
    <w:rsid w:val="00754F96"/>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677"/>
    <w:rsid w:val="00774A9B"/>
    <w:rsid w:val="00774AB4"/>
    <w:rsid w:val="00774C33"/>
    <w:rsid w:val="00774CBD"/>
    <w:rsid w:val="00774E73"/>
    <w:rsid w:val="00775510"/>
    <w:rsid w:val="0077561B"/>
    <w:rsid w:val="00775838"/>
    <w:rsid w:val="00775BBE"/>
    <w:rsid w:val="00777285"/>
    <w:rsid w:val="007774CF"/>
    <w:rsid w:val="007775C6"/>
    <w:rsid w:val="007776B9"/>
    <w:rsid w:val="00777A0F"/>
    <w:rsid w:val="00777F0C"/>
    <w:rsid w:val="00780133"/>
    <w:rsid w:val="00780392"/>
    <w:rsid w:val="00780B79"/>
    <w:rsid w:val="00780E2F"/>
    <w:rsid w:val="00781435"/>
    <w:rsid w:val="007815F2"/>
    <w:rsid w:val="00781631"/>
    <w:rsid w:val="00781AA7"/>
    <w:rsid w:val="0078225A"/>
    <w:rsid w:val="007823ED"/>
    <w:rsid w:val="00782C2B"/>
    <w:rsid w:val="00782D8D"/>
    <w:rsid w:val="00783631"/>
    <w:rsid w:val="00783B1E"/>
    <w:rsid w:val="00783B81"/>
    <w:rsid w:val="00784318"/>
    <w:rsid w:val="00784671"/>
    <w:rsid w:val="007847D8"/>
    <w:rsid w:val="00784A64"/>
    <w:rsid w:val="00784BEF"/>
    <w:rsid w:val="00784F6A"/>
    <w:rsid w:val="0078514E"/>
    <w:rsid w:val="007851CC"/>
    <w:rsid w:val="007852CD"/>
    <w:rsid w:val="007855E6"/>
    <w:rsid w:val="00785A11"/>
    <w:rsid w:val="00785A88"/>
    <w:rsid w:val="00785A9A"/>
    <w:rsid w:val="00785CD2"/>
    <w:rsid w:val="00785ECD"/>
    <w:rsid w:val="00786731"/>
    <w:rsid w:val="00786C2C"/>
    <w:rsid w:val="00786CB3"/>
    <w:rsid w:val="00786D76"/>
    <w:rsid w:val="0078757D"/>
    <w:rsid w:val="00787674"/>
    <w:rsid w:val="00787F43"/>
    <w:rsid w:val="007903FF"/>
    <w:rsid w:val="0079044A"/>
    <w:rsid w:val="00790AA5"/>
    <w:rsid w:val="00790D4D"/>
    <w:rsid w:val="00790E4B"/>
    <w:rsid w:val="0079107B"/>
    <w:rsid w:val="00791427"/>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B9C"/>
    <w:rsid w:val="00796C93"/>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943"/>
    <w:rsid w:val="007A5F82"/>
    <w:rsid w:val="007A60CA"/>
    <w:rsid w:val="007A6177"/>
    <w:rsid w:val="007A68D0"/>
    <w:rsid w:val="007A7E09"/>
    <w:rsid w:val="007A7E61"/>
    <w:rsid w:val="007A7E75"/>
    <w:rsid w:val="007A7F00"/>
    <w:rsid w:val="007A7F3D"/>
    <w:rsid w:val="007B00D3"/>
    <w:rsid w:val="007B0439"/>
    <w:rsid w:val="007B046B"/>
    <w:rsid w:val="007B094D"/>
    <w:rsid w:val="007B16BD"/>
    <w:rsid w:val="007B1865"/>
    <w:rsid w:val="007B193B"/>
    <w:rsid w:val="007B1C4A"/>
    <w:rsid w:val="007B1DFC"/>
    <w:rsid w:val="007B211F"/>
    <w:rsid w:val="007B22F9"/>
    <w:rsid w:val="007B234D"/>
    <w:rsid w:val="007B23AB"/>
    <w:rsid w:val="007B2996"/>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5BB"/>
    <w:rsid w:val="007C57C7"/>
    <w:rsid w:val="007C5A9C"/>
    <w:rsid w:val="007C5AFC"/>
    <w:rsid w:val="007C5B79"/>
    <w:rsid w:val="007C5DAD"/>
    <w:rsid w:val="007C5EB6"/>
    <w:rsid w:val="007C63E7"/>
    <w:rsid w:val="007C650F"/>
    <w:rsid w:val="007C6799"/>
    <w:rsid w:val="007C6A40"/>
    <w:rsid w:val="007C7043"/>
    <w:rsid w:val="007C70FE"/>
    <w:rsid w:val="007C7288"/>
    <w:rsid w:val="007C7F23"/>
    <w:rsid w:val="007C7F82"/>
    <w:rsid w:val="007D0920"/>
    <w:rsid w:val="007D0F7C"/>
    <w:rsid w:val="007D12B0"/>
    <w:rsid w:val="007D13C1"/>
    <w:rsid w:val="007D16E7"/>
    <w:rsid w:val="007D1938"/>
    <w:rsid w:val="007D1A23"/>
    <w:rsid w:val="007D1A39"/>
    <w:rsid w:val="007D1C8E"/>
    <w:rsid w:val="007D2282"/>
    <w:rsid w:val="007D27EC"/>
    <w:rsid w:val="007D28A9"/>
    <w:rsid w:val="007D30A3"/>
    <w:rsid w:val="007D3DFC"/>
    <w:rsid w:val="007D42DC"/>
    <w:rsid w:val="007D42EF"/>
    <w:rsid w:val="007D43EC"/>
    <w:rsid w:val="007D43FE"/>
    <w:rsid w:val="007D44F6"/>
    <w:rsid w:val="007D4C04"/>
    <w:rsid w:val="007D4F5A"/>
    <w:rsid w:val="007D53D4"/>
    <w:rsid w:val="007D53E3"/>
    <w:rsid w:val="007D5801"/>
    <w:rsid w:val="007D5D0B"/>
    <w:rsid w:val="007D61AF"/>
    <w:rsid w:val="007D651D"/>
    <w:rsid w:val="007D654F"/>
    <w:rsid w:val="007D6578"/>
    <w:rsid w:val="007D667A"/>
    <w:rsid w:val="007D6808"/>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5C4"/>
    <w:rsid w:val="007E17EE"/>
    <w:rsid w:val="007E1856"/>
    <w:rsid w:val="007E1868"/>
    <w:rsid w:val="007E1A7D"/>
    <w:rsid w:val="007E1B0B"/>
    <w:rsid w:val="007E21A0"/>
    <w:rsid w:val="007E21FB"/>
    <w:rsid w:val="007E24DF"/>
    <w:rsid w:val="007E2742"/>
    <w:rsid w:val="007E29D6"/>
    <w:rsid w:val="007E2ABE"/>
    <w:rsid w:val="007E2DD2"/>
    <w:rsid w:val="007E2E70"/>
    <w:rsid w:val="007E2F31"/>
    <w:rsid w:val="007E348C"/>
    <w:rsid w:val="007E39B5"/>
    <w:rsid w:val="007E3C06"/>
    <w:rsid w:val="007E3DBB"/>
    <w:rsid w:val="007E43D2"/>
    <w:rsid w:val="007E45D7"/>
    <w:rsid w:val="007E49B5"/>
    <w:rsid w:val="007E4CAB"/>
    <w:rsid w:val="007E4D2A"/>
    <w:rsid w:val="007E50D3"/>
    <w:rsid w:val="007E5171"/>
    <w:rsid w:val="007E5194"/>
    <w:rsid w:val="007E539B"/>
    <w:rsid w:val="007E575F"/>
    <w:rsid w:val="007E5EA6"/>
    <w:rsid w:val="007E60B4"/>
    <w:rsid w:val="007E60B8"/>
    <w:rsid w:val="007E6540"/>
    <w:rsid w:val="007E664D"/>
    <w:rsid w:val="007E69FE"/>
    <w:rsid w:val="007E6AEC"/>
    <w:rsid w:val="007E6CB8"/>
    <w:rsid w:val="007E6F54"/>
    <w:rsid w:val="007E70FA"/>
    <w:rsid w:val="007E73FC"/>
    <w:rsid w:val="007E7583"/>
    <w:rsid w:val="007E7774"/>
    <w:rsid w:val="007E7873"/>
    <w:rsid w:val="007E7A4A"/>
    <w:rsid w:val="007E7C52"/>
    <w:rsid w:val="007F0A99"/>
    <w:rsid w:val="007F0CA3"/>
    <w:rsid w:val="007F15C8"/>
    <w:rsid w:val="007F1A6C"/>
    <w:rsid w:val="007F1CBA"/>
    <w:rsid w:val="007F2946"/>
    <w:rsid w:val="007F2979"/>
    <w:rsid w:val="007F29EC"/>
    <w:rsid w:val="007F2A38"/>
    <w:rsid w:val="007F2AED"/>
    <w:rsid w:val="007F2D49"/>
    <w:rsid w:val="007F2D8C"/>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C52"/>
    <w:rsid w:val="00803BEC"/>
    <w:rsid w:val="00803C86"/>
    <w:rsid w:val="00803DC9"/>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AFF"/>
    <w:rsid w:val="00811B6D"/>
    <w:rsid w:val="008120B9"/>
    <w:rsid w:val="008121F5"/>
    <w:rsid w:val="0081290B"/>
    <w:rsid w:val="00812B7E"/>
    <w:rsid w:val="00812CAD"/>
    <w:rsid w:val="00813000"/>
    <w:rsid w:val="0081336D"/>
    <w:rsid w:val="00813644"/>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A59"/>
    <w:rsid w:val="00817EB9"/>
    <w:rsid w:val="0082005C"/>
    <w:rsid w:val="00820B6D"/>
    <w:rsid w:val="00820F7C"/>
    <w:rsid w:val="00820FD7"/>
    <w:rsid w:val="0082100A"/>
    <w:rsid w:val="008212E4"/>
    <w:rsid w:val="00821411"/>
    <w:rsid w:val="00821443"/>
    <w:rsid w:val="008218FD"/>
    <w:rsid w:val="00821F53"/>
    <w:rsid w:val="00822006"/>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9B7"/>
    <w:rsid w:val="00825F29"/>
    <w:rsid w:val="00826163"/>
    <w:rsid w:val="00826780"/>
    <w:rsid w:val="008275B3"/>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2B"/>
    <w:rsid w:val="008322AA"/>
    <w:rsid w:val="008325E5"/>
    <w:rsid w:val="008329ED"/>
    <w:rsid w:val="00833B5D"/>
    <w:rsid w:val="00833EAF"/>
    <w:rsid w:val="008340C9"/>
    <w:rsid w:val="008351F7"/>
    <w:rsid w:val="0083527C"/>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2ECC"/>
    <w:rsid w:val="00843888"/>
    <w:rsid w:val="00843938"/>
    <w:rsid w:val="00843C3D"/>
    <w:rsid w:val="0084420C"/>
    <w:rsid w:val="00844594"/>
    <w:rsid w:val="0084466C"/>
    <w:rsid w:val="00844CFA"/>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47C33"/>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CA1"/>
    <w:rsid w:val="00857D72"/>
    <w:rsid w:val="00857F0B"/>
    <w:rsid w:val="008601D3"/>
    <w:rsid w:val="008602EC"/>
    <w:rsid w:val="00860A65"/>
    <w:rsid w:val="00860A68"/>
    <w:rsid w:val="00860B0F"/>
    <w:rsid w:val="00860C24"/>
    <w:rsid w:val="00860ED6"/>
    <w:rsid w:val="00860F8B"/>
    <w:rsid w:val="008611AD"/>
    <w:rsid w:val="008616E0"/>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08A"/>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1F85"/>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986"/>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D24"/>
    <w:rsid w:val="00880ECF"/>
    <w:rsid w:val="00880F3F"/>
    <w:rsid w:val="00880F6A"/>
    <w:rsid w:val="0088100B"/>
    <w:rsid w:val="00881371"/>
    <w:rsid w:val="008813CA"/>
    <w:rsid w:val="008814C7"/>
    <w:rsid w:val="008816C1"/>
    <w:rsid w:val="00881793"/>
    <w:rsid w:val="00881B26"/>
    <w:rsid w:val="008822D4"/>
    <w:rsid w:val="0088249A"/>
    <w:rsid w:val="00882691"/>
    <w:rsid w:val="00882C58"/>
    <w:rsid w:val="008832F4"/>
    <w:rsid w:val="00883346"/>
    <w:rsid w:val="0088354D"/>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87D2D"/>
    <w:rsid w:val="00887D5E"/>
    <w:rsid w:val="008900BD"/>
    <w:rsid w:val="008906F0"/>
    <w:rsid w:val="00890A7B"/>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B2"/>
    <w:rsid w:val="008A7A8B"/>
    <w:rsid w:val="008B0125"/>
    <w:rsid w:val="008B1241"/>
    <w:rsid w:val="008B1676"/>
    <w:rsid w:val="008B18CC"/>
    <w:rsid w:val="008B1A2D"/>
    <w:rsid w:val="008B1ABC"/>
    <w:rsid w:val="008B1BF1"/>
    <w:rsid w:val="008B2341"/>
    <w:rsid w:val="008B2742"/>
    <w:rsid w:val="008B2EC8"/>
    <w:rsid w:val="008B2F2D"/>
    <w:rsid w:val="008B304A"/>
    <w:rsid w:val="008B3581"/>
    <w:rsid w:val="008B3901"/>
    <w:rsid w:val="008B394A"/>
    <w:rsid w:val="008B3E6D"/>
    <w:rsid w:val="008B4227"/>
    <w:rsid w:val="008B42E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2440"/>
    <w:rsid w:val="008C2CE1"/>
    <w:rsid w:val="008C3289"/>
    <w:rsid w:val="008C3575"/>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BE"/>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573"/>
    <w:rsid w:val="008D7729"/>
    <w:rsid w:val="008D78BC"/>
    <w:rsid w:val="008D7973"/>
    <w:rsid w:val="008D7A2B"/>
    <w:rsid w:val="008D7B3F"/>
    <w:rsid w:val="008D7BB8"/>
    <w:rsid w:val="008D7D40"/>
    <w:rsid w:val="008D7EC4"/>
    <w:rsid w:val="008D7F25"/>
    <w:rsid w:val="008E0287"/>
    <w:rsid w:val="008E03BF"/>
    <w:rsid w:val="008E0DB1"/>
    <w:rsid w:val="008E0FC0"/>
    <w:rsid w:val="008E10FE"/>
    <w:rsid w:val="008E1552"/>
    <w:rsid w:val="008E195E"/>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0E34"/>
    <w:rsid w:val="008F1196"/>
    <w:rsid w:val="008F12DB"/>
    <w:rsid w:val="008F12E3"/>
    <w:rsid w:val="008F1300"/>
    <w:rsid w:val="008F1A5A"/>
    <w:rsid w:val="008F1C2A"/>
    <w:rsid w:val="008F2699"/>
    <w:rsid w:val="008F2745"/>
    <w:rsid w:val="008F279A"/>
    <w:rsid w:val="008F2A0B"/>
    <w:rsid w:val="008F2A5C"/>
    <w:rsid w:val="008F2FB0"/>
    <w:rsid w:val="008F30AE"/>
    <w:rsid w:val="008F3184"/>
    <w:rsid w:val="008F31AF"/>
    <w:rsid w:val="008F34F1"/>
    <w:rsid w:val="008F3C70"/>
    <w:rsid w:val="008F3F75"/>
    <w:rsid w:val="008F4411"/>
    <w:rsid w:val="008F47F8"/>
    <w:rsid w:val="008F4ECE"/>
    <w:rsid w:val="008F5202"/>
    <w:rsid w:val="008F5398"/>
    <w:rsid w:val="008F54D0"/>
    <w:rsid w:val="008F56C7"/>
    <w:rsid w:val="008F5E54"/>
    <w:rsid w:val="008F60ED"/>
    <w:rsid w:val="008F64FF"/>
    <w:rsid w:val="008F6520"/>
    <w:rsid w:val="008F6636"/>
    <w:rsid w:val="008F69DD"/>
    <w:rsid w:val="008F719F"/>
    <w:rsid w:val="008F722F"/>
    <w:rsid w:val="008F7612"/>
    <w:rsid w:val="008F764B"/>
    <w:rsid w:val="009009DE"/>
    <w:rsid w:val="00900C98"/>
    <w:rsid w:val="00900DAE"/>
    <w:rsid w:val="00900EE2"/>
    <w:rsid w:val="00901136"/>
    <w:rsid w:val="00901B8D"/>
    <w:rsid w:val="00901C14"/>
    <w:rsid w:val="00901C75"/>
    <w:rsid w:val="009029B5"/>
    <w:rsid w:val="00902C1C"/>
    <w:rsid w:val="00902C5B"/>
    <w:rsid w:val="00902CDD"/>
    <w:rsid w:val="00902E40"/>
    <w:rsid w:val="0090338D"/>
    <w:rsid w:val="009034FE"/>
    <w:rsid w:val="0090360F"/>
    <w:rsid w:val="009039C9"/>
    <w:rsid w:val="00903A7B"/>
    <w:rsid w:val="00903AC7"/>
    <w:rsid w:val="00904071"/>
    <w:rsid w:val="009041B6"/>
    <w:rsid w:val="0090470D"/>
    <w:rsid w:val="00904BF6"/>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9BE"/>
    <w:rsid w:val="00920B50"/>
    <w:rsid w:val="00920C60"/>
    <w:rsid w:val="009211FC"/>
    <w:rsid w:val="0092126F"/>
    <w:rsid w:val="009214FF"/>
    <w:rsid w:val="00921D3C"/>
    <w:rsid w:val="00921E8F"/>
    <w:rsid w:val="009220B7"/>
    <w:rsid w:val="0092243C"/>
    <w:rsid w:val="0092262A"/>
    <w:rsid w:val="009226A4"/>
    <w:rsid w:val="0092271F"/>
    <w:rsid w:val="009229B1"/>
    <w:rsid w:val="00922C07"/>
    <w:rsid w:val="009236C3"/>
    <w:rsid w:val="009236DD"/>
    <w:rsid w:val="00923742"/>
    <w:rsid w:val="00923B1F"/>
    <w:rsid w:val="0092417C"/>
    <w:rsid w:val="009247A6"/>
    <w:rsid w:val="00924A23"/>
    <w:rsid w:val="0092501C"/>
    <w:rsid w:val="009251E9"/>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5E6"/>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468"/>
    <w:rsid w:val="00941C46"/>
    <w:rsid w:val="00941C8C"/>
    <w:rsid w:val="009422DA"/>
    <w:rsid w:val="00942B8B"/>
    <w:rsid w:val="0094324E"/>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B77"/>
    <w:rsid w:val="00947FA1"/>
    <w:rsid w:val="00947FCF"/>
    <w:rsid w:val="0095001B"/>
    <w:rsid w:val="009500A2"/>
    <w:rsid w:val="00950E13"/>
    <w:rsid w:val="00951140"/>
    <w:rsid w:val="0095166F"/>
    <w:rsid w:val="00951798"/>
    <w:rsid w:val="0095193A"/>
    <w:rsid w:val="00951ECB"/>
    <w:rsid w:val="0095209F"/>
    <w:rsid w:val="0095210B"/>
    <w:rsid w:val="00952138"/>
    <w:rsid w:val="0095232F"/>
    <w:rsid w:val="00952387"/>
    <w:rsid w:val="009523DF"/>
    <w:rsid w:val="0095273C"/>
    <w:rsid w:val="009528CA"/>
    <w:rsid w:val="009529AA"/>
    <w:rsid w:val="00952B2B"/>
    <w:rsid w:val="00952E10"/>
    <w:rsid w:val="009531D8"/>
    <w:rsid w:val="00953434"/>
    <w:rsid w:val="0095346F"/>
    <w:rsid w:val="00953505"/>
    <w:rsid w:val="00953532"/>
    <w:rsid w:val="0095394D"/>
    <w:rsid w:val="00953F76"/>
    <w:rsid w:val="00954510"/>
    <w:rsid w:val="00954916"/>
    <w:rsid w:val="0095494C"/>
    <w:rsid w:val="00954B99"/>
    <w:rsid w:val="00954D66"/>
    <w:rsid w:val="0095598C"/>
    <w:rsid w:val="00955B75"/>
    <w:rsid w:val="0095619E"/>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2A"/>
    <w:rsid w:val="00963B64"/>
    <w:rsid w:val="00963EB0"/>
    <w:rsid w:val="0096467A"/>
    <w:rsid w:val="00965193"/>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BD0"/>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D2"/>
    <w:rsid w:val="009776F5"/>
    <w:rsid w:val="009779D9"/>
    <w:rsid w:val="009779DE"/>
    <w:rsid w:val="00977BAB"/>
    <w:rsid w:val="00977C65"/>
    <w:rsid w:val="00977D3D"/>
    <w:rsid w:val="00977D90"/>
    <w:rsid w:val="00977D9D"/>
    <w:rsid w:val="00980834"/>
    <w:rsid w:val="009809E7"/>
    <w:rsid w:val="00980B7F"/>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6D"/>
    <w:rsid w:val="00994A79"/>
    <w:rsid w:val="00994B0E"/>
    <w:rsid w:val="00995324"/>
    <w:rsid w:val="00995584"/>
    <w:rsid w:val="00995AB2"/>
    <w:rsid w:val="00995B24"/>
    <w:rsid w:val="00995BC6"/>
    <w:rsid w:val="00995E19"/>
    <w:rsid w:val="00995F06"/>
    <w:rsid w:val="0099617F"/>
    <w:rsid w:val="0099699A"/>
    <w:rsid w:val="00996FDB"/>
    <w:rsid w:val="009974CA"/>
    <w:rsid w:val="00997746"/>
    <w:rsid w:val="00997BF2"/>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6D47"/>
    <w:rsid w:val="009A77DC"/>
    <w:rsid w:val="009A7CAF"/>
    <w:rsid w:val="009B06F9"/>
    <w:rsid w:val="009B0760"/>
    <w:rsid w:val="009B0E7A"/>
    <w:rsid w:val="009B0F45"/>
    <w:rsid w:val="009B12B2"/>
    <w:rsid w:val="009B1438"/>
    <w:rsid w:val="009B14E9"/>
    <w:rsid w:val="009B1949"/>
    <w:rsid w:val="009B21B8"/>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4FBD"/>
    <w:rsid w:val="009B5065"/>
    <w:rsid w:val="009B515B"/>
    <w:rsid w:val="009B56A5"/>
    <w:rsid w:val="009B57FD"/>
    <w:rsid w:val="009B582D"/>
    <w:rsid w:val="009B5C91"/>
    <w:rsid w:val="009B6126"/>
    <w:rsid w:val="009B6177"/>
    <w:rsid w:val="009B6518"/>
    <w:rsid w:val="009B6680"/>
    <w:rsid w:val="009B6ADE"/>
    <w:rsid w:val="009B6D31"/>
    <w:rsid w:val="009B6DC5"/>
    <w:rsid w:val="009B6E22"/>
    <w:rsid w:val="009B6F80"/>
    <w:rsid w:val="009B70D3"/>
    <w:rsid w:val="009B7811"/>
    <w:rsid w:val="009B7CDF"/>
    <w:rsid w:val="009C0934"/>
    <w:rsid w:val="009C0EF6"/>
    <w:rsid w:val="009C10FD"/>
    <w:rsid w:val="009C160E"/>
    <w:rsid w:val="009C1B5B"/>
    <w:rsid w:val="009C1CDC"/>
    <w:rsid w:val="009C1DBE"/>
    <w:rsid w:val="009C2775"/>
    <w:rsid w:val="009C2932"/>
    <w:rsid w:val="009C2D73"/>
    <w:rsid w:val="009C2E3E"/>
    <w:rsid w:val="009C3174"/>
    <w:rsid w:val="009C3923"/>
    <w:rsid w:val="009C3DDB"/>
    <w:rsid w:val="009C3E2A"/>
    <w:rsid w:val="009C40F0"/>
    <w:rsid w:val="009C4194"/>
    <w:rsid w:val="009C4C13"/>
    <w:rsid w:val="009C51BE"/>
    <w:rsid w:val="009C5432"/>
    <w:rsid w:val="009C54DD"/>
    <w:rsid w:val="009C5752"/>
    <w:rsid w:val="009C57CB"/>
    <w:rsid w:val="009C5876"/>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12E"/>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34B"/>
    <w:rsid w:val="009E374C"/>
    <w:rsid w:val="009E38AB"/>
    <w:rsid w:val="009E395B"/>
    <w:rsid w:val="009E39B5"/>
    <w:rsid w:val="009E3A0D"/>
    <w:rsid w:val="009E3ABD"/>
    <w:rsid w:val="009E3B04"/>
    <w:rsid w:val="009E3EAB"/>
    <w:rsid w:val="009E43BE"/>
    <w:rsid w:val="009E4634"/>
    <w:rsid w:val="009E4859"/>
    <w:rsid w:val="009E4EDB"/>
    <w:rsid w:val="009E57EE"/>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BBF"/>
    <w:rsid w:val="009F5D83"/>
    <w:rsid w:val="009F61D9"/>
    <w:rsid w:val="009F66FC"/>
    <w:rsid w:val="009F6CA4"/>
    <w:rsid w:val="009F6F79"/>
    <w:rsid w:val="009F7294"/>
    <w:rsid w:val="00A00361"/>
    <w:rsid w:val="00A003A0"/>
    <w:rsid w:val="00A00BEF"/>
    <w:rsid w:val="00A00CA6"/>
    <w:rsid w:val="00A00D6C"/>
    <w:rsid w:val="00A00FA0"/>
    <w:rsid w:val="00A01317"/>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A"/>
    <w:rsid w:val="00A04F3F"/>
    <w:rsid w:val="00A05087"/>
    <w:rsid w:val="00A050DC"/>
    <w:rsid w:val="00A052B8"/>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1F4"/>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178B5"/>
    <w:rsid w:val="00A17EE0"/>
    <w:rsid w:val="00A20A53"/>
    <w:rsid w:val="00A211EA"/>
    <w:rsid w:val="00A2143B"/>
    <w:rsid w:val="00A21570"/>
    <w:rsid w:val="00A216FC"/>
    <w:rsid w:val="00A2184D"/>
    <w:rsid w:val="00A21A3E"/>
    <w:rsid w:val="00A221D8"/>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3C"/>
    <w:rsid w:val="00A265E1"/>
    <w:rsid w:val="00A26647"/>
    <w:rsid w:val="00A266BF"/>
    <w:rsid w:val="00A26718"/>
    <w:rsid w:val="00A26892"/>
    <w:rsid w:val="00A26E8A"/>
    <w:rsid w:val="00A276B7"/>
    <w:rsid w:val="00A27710"/>
    <w:rsid w:val="00A27763"/>
    <w:rsid w:val="00A27D1C"/>
    <w:rsid w:val="00A30073"/>
    <w:rsid w:val="00A302BB"/>
    <w:rsid w:val="00A3122E"/>
    <w:rsid w:val="00A31440"/>
    <w:rsid w:val="00A3193D"/>
    <w:rsid w:val="00A31FF1"/>
    <w:rsid w:val="00A3228A"/>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CB7"/>
    <w:rsid w:val="00A35EBF"/>
    <w:rsid w:val="00A36016"/>
    <w:rsid w:val="00A361FF"/>
    <w:rsid w:val="00A3625B"/>
    <w:rsid w:val="00A363B3"/>
    <w:rsid w:val="00A363E3"/>
    <w:rsid w:val="00A36514"/>
    <w:rsid w:val="00A377AD"/>
    <w:rsid w:val="00A378CB"/>
    <w:rsid w:val="00A37C27"/>
    <w:rsid w:val="00A37DF1"/>
    <w:rsid w:val="00A40022"/>
    <w:rsid w:val="00A40166"/>
    <w:rsid w:val="00A404C1"/>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0B0"/>
    <w:rsid w:val="00A4421B"/>
    <w:rsid w:val="00A44762"/>
    <w:rsid w:val="00A44808"/>
    <w:rsid w:val="00A44BA9"/>
    <w:rsid w:val="00A452ED"/>
    <w:rsid w:val="00A4535B"/>
    <w:rsid w:val="00A4558E"/>
    <w:rsid w:val="00A45A97"/>
    <w:rsid w:val="00A465BF"/>
    <w:rsid w:val="00A467D4"/>
    <w:rsid w:val="00A471AF"/>
    <w:rsid w:val="00A47302"/>
    <w:rsid w:val="00A477D5"/>
    <w:rsid w:val="00A4796C"/>
    <w:rsid w:val="00A47A9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3E3A"/>
    <w:rsid w:val="00A54103"/>
    <w:rsid w:val="00A54424"/>
    <w:rsid w:val="00A5473B"/>
    <w:rsid w:val="00A5475A"/>
    <w:rsid w:val="00A554CD"/>
    <w:rsid w:val="00A55CC2"/>
    <w:rsid w:val="00A56027"/>
    <w:rsid w:val="00A56448"/>
    <w:rsid w:val="00A56877"/>
    <w:rsid w:val="00A56BED"/>
    <w:rsid w:val="00A56C9B"/>
    <w:rsid w:val="00A5734A"/>
    <w:rsid w:val="00A57F52"/>
    <w:rsid w:val="00A6003E"/>
    <w:rsid w:val="00A600B3"/>
    <w:rsid w:val="00A6017C"/>
    <w:rsid w:val="00A6045E"/>
    <w:rsid w:val="00A60C93"/>
    <w:rsid w:val="00A6162A"/>
    <w:rsid w:val="00A61736"/>
    <w:rsid w:val="00A618F7"/>
    <w:rsid w:val="00A620F6"/>
    <w:rsid w:val="00A62339"/>
    <w:rsid w:val="00A62AA0"/>
    <w:rsid w:val="00A62EB4"/>
    <w:rsid w:val="00A6304A"/>
    <w:rsid w:val="00A6324A"/>
    <w:rsid w:val="00A6329E"/>
    <w:rsid w:val="00A634D8"/>
    <w:rsid w:val="00A6357D"/>
    <w:rsid w:val="00A638EF"/>
    <w:rsid w:val="00A639B2"/>
    <w:rsid w:val="00A63A1D"/>
    <w:rsid w:val="00A63C59"/>
    <w:rsid w:val="00A63CA0"/>
    <w:rsid w:val="00A63EA9"/>
    <w:rsid w:val="00A640BF"/>
    <w:rsid w:val="00A64290"/>
    <w:rsid w:val="00A6443A"/>
    <w:rsid w:val="00A644B4"/>
    <w:rsid w:val="00A64665"/>
    <w:rsid w:val="00A64CAF"/>
    <w:rsid w:val="00A64F1A"/>
    <w:rsid w:val="00A6509F"/>
    <w:rsid w:val="00A653FB"/>
    <w:rsid w:val="00A65653"/>
    <w:rsid w:val="00A65F3D"/>
    <w:rsid w:val="00A661F2"/>
    <w:rsid w:val="00A662FE"/>
    <w:rsid w:val="00A663AF"/>
    <w:rsid w:val="00A67BFC"/>
    <w:rsid w:val="00A67C8B"/>
    <w:rsid w:val="00A70206"/>
    <w:rsid w:val="00A70233"/>
    <w:rsid w:val="00A70444"/>
    <w:rsid w:val="00A705A8"/>
    <w:rsid w:val="00A7083B"/>
    <w:rsid w:val="00A709AF"/>
    <w:rsid w:val="00A70D6B"/>
    <w:rsid w:val="00A70E4B"/>
    <w:rsid w:val="00A712F6"/>
    <w:rsid w:val="00A715B2"/>
    <w:rsid w:val="00A71661"/>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753"/>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3BC"/>
    <w:rsid w:val="00A87E0F"/>
    <w:rsid w:val="00A90432"/>
    <w:rsid w:val="00A90BA5"/>
    <w:rsid w:val="00A90E11"/>
    <w:rsid w:val="00A91951"/>
    <w:rsid w:val="00A91A24"/>
    <w:rsid w:val="00A91AB3"/>
    <w:rsid w:val="00A91B82"/>
    <w:rsid w:val="00A91B90"/>
    <w:rsid w:val="00A91FD6"/>
    <w:rsid w:val="00A92A32"/>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16"/>
    <w:rsid w:val="00AB3F97"/>
    <w:rsid w:val="00AB41AF"/>
    <w:rsid w:val="00AB41C8"/>
    <w:rsid w:val="00AB45BF"/>
    <w:rsid w:val="00AB49E2"/>
    <w:rsid w:val="00AB4ED6"/>
    <w:rsid w:val="00AB4EEE"/>
    <w:rsid w:val="00AB542E"/>
    <w:rsid w:val="00AB56BF"/>
    <w:rsid w:val="00AB5816"/>
    <w:rsid w:val="00AB58C4"/>
    <w:rsid w:val="00AB5E67"/>
    <w:rsid w:val="00AB6BF5"/>
    <w:rsid w:val="00AB6BFE"/>
    <w:rsid w:val="00AB6C80"/>
    <w:rsid w:val="00AB77A7"/>
    <w:rsid w:val="00AB793A"/>
    <w:rsid w:val="00AB7992"/>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6A0"/>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03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121"/>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3235"/>
    <w:rsid w:val="00B034E3"/>
    <w:rsid w:val="00B03813"/>
    <w:rsid w:val="00B0404F"/>
    <w:rsid w:val="00B045E6"/>
    <w:rsid w:val="00B04B59"/>
    <w:rsid w:val="00B04C1E"/>
    <w:rsid w:val="00B04E5A"/>
    <w:rsid w:val="00B05A03"/>
    <w:rsid w:val="00B05CF8"/>
    <w:rsid w:val="00B05E48"/>
    <w:rsid w:val="00B06003"/>
    <w:rsid w:val="00B06245"/>
    <w:rsid w:val="00B062E9"/>
    <w:rsid w:val="00B06878"/>
    <w:rsid w:val="00B068B6"/>
    <w:rsid w:val="00B068BB"/>
    <w:rsid w:val="00B06B37"/>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613"/>
    <w:rsid w:val="00B16978"/>
    <w:rsid w:val="00B16DC4"/>
    <w:rsid w:val="00B17446"/>
    <w:rsid w:val="00B17939"/>
    <w:rsid w:val="00B17D21"/>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5F1F"/>
    <w:rsid w:val="00B26102"/>
    <w:rsid w:val="00B26380"/>
    <w:rsid w:val="00B266CE"/>
    <w:rsid w:val="00B2771B"/>
    <w:rsid w:val="00B277F6"/>
    <w:rsid w:val="00B30197"/>
    <w:rsid w:val="00B30252"/>
    <w:rsid w:val="00B30458"/>
    <w:rsid w:val="00B3061E"/>
    <w:rsid w:val="00B30B26"/>
    <w:rsid w:val="00B30BBA"/>
    <w:rsid w:val="00B30BDD"/>
    <w:rsid w:val="00B31067"/>
    <w:rsid w:val="00B31B51"/>
    <w:rsid w:val="00B31EF7"/>
    <w:rsid w:val="00B31FA6"/>
    <w:rsid w:val="00B320F3"/>
    <w:rsid w:val="00B32C11"/>
    <w:rsid w:val="00B32CF2"/>
    <w:rsid w:val="00B32E44"/>
    <w:rsid w:val="00B33106"/>
    <w:rsid w:val="00B3357A"/>
    <w:rsid w:val="00B33BB6"/>
    <w:rsid w:val="00B3483A"/>
    <w:rsid w:val="00B34AB9"/>
    <w:rsid w:val="00B34B4C"/>
    <w:rsid w:val="00B34D2A"/>
    <w:rsid w:val="00B353BF"/>
    <w:rsid w:val="00B35B4E"/>
    <w:rsid w:val="00B35B8C"/>
    <w:rsid w:val="00B36215"/>
    <w:rsid w:val="00B362BB"/>
    <w:rsid w:val="00B36457"/>
    <w:rsid w:val="00B364FA"/>
    <w:rsid w:val="00B36586"/>
    <w:rsid w:val="00B36D6C"/>
    <w:rsid w:val="00B372E7"/>
    <w:rsid w:val="00B37C20"/>
    <w:rsid w:val="00B37CC1"/>
    <w:rsid w:val="00B37E64"/>
    <w:rsid w:val="00B40F2C"/>
    <w:rsid w:val="00B40F45"/>
    <w:rsid w:val="00B4133C"/>
    <w:rsid w:val="00B418C9"/>
    <w:rsid w:val="00B418D6"/>
    <w:rsid w:val="00B41A0C"/>
    <w:rsid w:val="00B41B9B"/>
    <w:rsid w:val="00B41F2E"/>
    <w:rsid w:val="00B41FC9"/>
    <w:rsid w:val="00B4206B"/>
    <w:rsid w:val="00B42932"/>
    <w:rsid w:val="00B42E75"/>
    <w:rsid w:val="00B43983"/>
    <w:rsid w:val="00B43B8F"/>
    <w:rsid w:val="00B4425E"/>
    <w:rsid w:val="00B4479C"/>
    <w:rsid w:val="00B45188"/>
    <w:rsid w:val="00B452A6"/>
    <w:rsid w:val="00B453E8"/>
    <w:rsid w:val="00B45AAA"/>
    <w:rsid w:val="00B45ABF"/>
    <w:rsid w:val="00B45D25"/>
    <w:rsid w:val="00B45E03"/>
    <w:rsid w:val="00B45EB7"/>
    <w:rsid w:val="00B45FDB"/>
    <w:rsid w:val="00B4684B"/>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55"/>
    <w:rsid w:val="00B52062"/>
    <w:rsid w:val="00B5223D"/>
    <w:rsid w:val="00B5291D"/>
    <w:rsid w:val="00B52A96"/>
    <w:rsid w:val="00B5358A"/>
    <w:rsid w:val="00B538A6"/>
    <w:rsid w:val="00B53BB4"/>
    <w:rsid w:val="00B53D4C"/>
    <w:rsid w:val="00B540C4"/>
    <w:rsid w:val="00B540E8"/>
    <w:rsid w:val="00B542A3"/>
    <w:rsid w:val="00B54731"/>
    <w:rsid w:val="00B547DA"/>
    <w:rsid w:val="00B549EA"/>
    <w:rsid w:val="00B54B51"/>
    <w:rsid w:val="00B54C5F"/>
    <w:rsid w:val="00B5508B"/>
    <w:rsid w:val="00B551A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1F19"/>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6FA"/>
    <w:rsid w:val="00B67B03"/>
    <w:rsid w:val="00B67BE0"/>
    <w:rsid w:val="00B7023A"/>
    <w:rsid w:val="00B70528"/>
    <w:rsid w:val="00B70537"/>
    <w:rsid w:val="00B70E53"/>
    <w:rsid w:val="00B71443"/>
    <w:rsid w:val="00B715B4"/>
    <w:rsid w:val="00B72602"/>
    <w:rsid w:val="00B73519"/>
    <w:rsid w:val="00B737CC"/>
    <w:rsid w:val="00B739CE"/>
    <w:rsid w:val="00B73B98"/>
    <w:rsid w:val="00B73EA1"/>
    <w:rsid w:val="00B73FF1"/>
    <w:rsid w:val="00B74426"/>
    <w:rsid w:val="00B74D5F"/>
    <w:rsid w:val="00B7517A"/>
    <w:rsid w:val="00B7542B"/>
    <w:rsid w:val="00B755AE"/>
    <w:rsid w:val="00B75947"/>
    <w:rsid w:val="00B75D49"/>
    <w:rsid w:val="00B76318"/>
    <w:rsid w:val="00B76DD1"/>
    <w:rsid w:val="00B76E3B"/>
    <w:rsid w:val="00B77199"/>
    <w:rsid w:val="00B77806"/>
    <w:rsid w:val="00B77916"/>
    <w:rsid w:val="00B80119"/>
    <w:rsid w:val="00B801AB"/>
    <w:rsid w:val="00B8036B"/>
    <w:rsid w:val="00B8054A"/>
    <w:rsid w:val="00B80689"/>
    <w:rsid w:val="00B80772"/>
    <w:rsid w:val="00B80BDD"/>
    <w:rsid w:val="00B80BDF"/>
    <w:rsid w:val="00B80D75"/>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6AD8"/>
    <w:rsid w:val="00B870B1"/>
    <w:rsid w:val="00B874DF"/>
    <w:rsid w:val="00B87636"/>
    <w:rsid w:val="00B8777C"/>
    <w:rsid w:val="00B878AB"/>
    <w:rsid w:val="00B87920"/>
    <w:rsid w:val="00B8796E"/>
    <w:rsid w:val="00B87B27"/>
    <w:rsid w:val="00B87CA7"/>
    <w:rsid w:val="00B87CB0"/>
    <w:rsid w:val="00B87D54"/>
    <w:rsid w:val="00B87F3F"/>
    <w:rsid w:val="00B9056B"/>
    <w:rsid w:val="00B91102"/>
    <w:rsid w:val="00B911D3"/>
    <w:rsid w:val="00B913FB"/>
    <w:rsid w:val="00B915EE"/>
    <w:rsid w:val="00B91B47"/>
    <w:rsid w:val="00B91CFA"/>
    <w:rsid w:val="00B92162"/>
    <w:rsid w:val="00B9218C"/>
    <w:rsid w:val="00B924B7"/>
    <w:rsid w:val="00B925ED"/>
    <w:rsid w:val="00B9272E"/>
    <w:rsid w:val="00B927E9"/>
    <w:rsid w:val="00B92DBA"/>
    <w:rsid w:val="00B9333D"/>
    <w:rsid w:val="00B933F1"/>
    <w:rsid w:val="00B93FC7"/>
    <w:rsid w:val="00B93FE3"/>
    <w:rsid w:val="00B94228"/>
    <w:rsid w:val="00B9432A"/>
    <w:rsid w:val="00B94501"/>
    <w:rsid w:val="00B94A7A"/>
    <w:rsid w:val="00B94EFA"/>
    <w:rsid w:val="00B9509F"/>
    <w:rsid w:val="00B95202"/>
    <w:rsid w:val="00B95304"/>
    <w:rsid w:val="00B95535"/>
    <w:rsid w:val="00B957BC"/>
    <w:rsid w:val="00B95829"/>
    <w:rsid w:val="00B9584D"/>
    <w:rsid w:val="00B95D2B"/>
    <w:rsid w:val="00B95DBF"/>
    <w:rsid w:val="00B96208"/>
    <w:rsid w:val="00B96398"/>
    <w:rsid w:val="00B96444"/>
    <w:rsid w:val="00B96635"/>
    <w:rsid w:val="00B970B2"/>
    <w:rsid w:val="00B9747E"/>
    <w:rsid w:val="00B974C5"/>
    <w:rsid w:val="00B9772B"/>
    <w:rsid w:val="00B97F99"/>
    <w:rsid w:val="00BA0B4E"/>
    <w:rsid w:val="00BA1002"/>
    <w:rsid w:val="00BA11D7"/>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A79C4"/>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5A9D"/>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00F"/>
    <w:rsid w:val="00BD1236"/>
    <w:rsid w:val="00BD13A2"/>
    <w:rsid w:val="00BD1985"/>
    <w:rsid w:val="00BD1AAD"/>
    <w:rsid w:val="00BD2677"/>
    <w:rsid w:val="00BD2ACB"/>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B47"/>
    <w:rsid w:val="00BE0C51"/>
    <w:rsid w:val="00BE0CC9"/>
    <w:rsid w:val="00BE1279"/>
    <w:rsid w:val="00BE12E1"/>
    <w:rsid w:val="00BE192B"/>
    <w:rsid w:val="00BE1FCF"/>
    <w:rsid w:val="00BE210A"/>
    <w:rsid w:val="00BE278F"/>
    <w:rsid w:val="00BE295F"/>
    <w:rsid w:val="00BE2BE2"/>
    <w:rsid w:val="00BE2BEC"/>
    <w:rsid w:val="00BE316F"/>
    <w:rsid w:val="00BE3237"/>
    <w:rsid w:val="00BE3352"/>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7B"/>
    <w:rsid w:val="00BE67F8"/>
    <w:rsid w:val="00BE69C0"/>
    <w:rsid w:val="00BE6B96"/>
    <w:rsid w:val="00BE7073"/>
    <w:rsid w:val="00BE70CE"/>
    <w:rsid w:val="00BE74A8"/>
    <w:rsid w:val="00BE793E"/>
    <w:rsid w:val="00BF0548"/>
    <w:rsid w:val="00BF0C9C"/>
    <w:rsid w:val="00BF14BD"/>
    <w:rsid w:val="00BF1619"/>
    <w:rsid w:val="00BF19E1"/>
    <w:rsid w:val="00BF2002"/>
    <w:rsid w:val="00BF2B7C"/>
    <w:rsid w:val="00BF2D37"/>
    <w:rsid w:val="00BF2D46"/>
    <w:rsid w:val="00BF2E16"/>
    <w:rsid w:val="00BF30FF"/>
    <w:rsid w:val="00BF3555"/>
    <w:rsid w:val="00BF360C"/>
    <w:rsid w:val="00BF38C8"/>
    <w:rsid w:val="00BF3982"/>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681"/>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27"/>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02"/>
    <w:rsid w:val="00C13CD0"/>
    <w:rsid w:val="00C14459"/>
    <w:rsid w:val="00C145DF"/>
    <w:rsid w:val="00C1495F"/>
    <w:rsid w:val="00C14DD2"/>
    <w:rsid w:val="00C154BB"/>
    <w:rsid w:val="00C154F4"/>
    <w:rsid w:val="00C15762"/>
    <w:rsid w:val="00C15A02"/>
    <w:rsid w:val="00C15B81"/>
    <w:rsid w:val="00C15C95"/>
    <w:rsid w:val="00C15E86"/>
    <w:rsid w:val="00C16570"/>
    <w:rsid w:val="00C16623"/>
    <w:rsid w:val="00C1686F"/>
    <w:rsid w:val="00C16A04"/>
    <w:rsid w:val="00C16F28"/>
    <w:rsid w:val="00C1722D"/>
    <w:rsid w:val="00C17754"/>
    <w:rsid w:val="00C17CD5"/>
    <w:rsid w:val="00C17DD3"/>
    <w:rsid w:val="00C20205"/>
    <w:rsid w:val="00C2052C"/>
    <w:rsid w:val="00C20568"/>
    <w:rsid w:val="00C2096D"/>
    <w:rsid w:val="00C209BF"/>
    <w:rsid w:val="00C20A10"/>
    <w:rsid w:val="00C20A15"/>
    <w:rsid w:val="00C21601"/>
    <w:rsid w:val="00C21BEE"/>
    <w:rsid w:val="00C21D40"/>
    <w:rsid w:val="00C21EDC"/>
    <w:rsid w:val="00C22392"/>
    <w:rsid w:val="00C223C9"/>
    <w:rsid w:val="00C22920"/>
    <w:rsid w:val="00C22B29"/>
    <w:rsid w:val="00C22BF2"/>
    <w:rsid w:val="00C22CB0"/>
    <w:rsid w:val="00C232A2"/>
    <w:rsid w:val="00C238A0"/>
    <w:rsid w:val="00C23D49"/>
    <w:rsid w:val="00C23EBF"/>
    <w:rsid w:val="00C246AA"/>
    <w:rsid w:val="00C2472A"/>
    <w:rsid w:val="00C24F49"/>
    <w:rsid w:val="00C24FE5"/>
    <w:rsid w:val="00C25267"/>
    <w:rsid w:val="00C25406"/>
    <w:rsid w:val="00C25619"/>
    <w:rsid w:val="00C259B4"/>
    <w:rsid w:val="00C25C58"/>
    <w:rsid w:val="00C25FE6"/>
    <w:rsid w:val="00C261A2"/>
    <w:rsid w:val="00C26416"/>
    <w:rsid w:val="00C26551"/>
    <w:rsid w:val="00C26699"/>
    <w:rsid w:val="00C26D22"/>
    <w:rsid w:val="00C26DF4"/>
    <w:rsid w:val="00C26E1B"/>
    <w:rsid w:val="00C26E99"/>
    <w:rsid w:val="00C2708F"/>
    <w:rsid w:val="00C27092"/>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6F38"/>
    <w:rsid w:val="00C3705B"/>
    <w:rsid w:val="00C3783C"/>
    <w:rsid w:val="00C37959"/>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5F7F"/>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7DE"/>
    <w:rsid w:val="00C518B6"/>
    <w:rsid w:val="00C5195A"/>
    <w:rsid w:val="00C51D72"/>
    <w:rsid w:val="00C51FF0"/>
    <w:rsid w:val="00C52085"/>
    <w:rsid w:val="00C52824"/>
    <w:rsid w:val="00C52831"/>
    <w:rsid w:val="00C52899"/>
    <w:rsid w:val="00C528DB"/>
    <w:rsid w:val="00C52A39"/>
    <w:rsid w:val="00C53278"/>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0F"/>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211"/>
    <w:rsid w:val="00C6622A"/>
    <w:rsid w:val="00C66525"/>
    <w:rsid w:val="00C666E4"/>
    <w:rsid w:val="00C66738"/>
    <w:rsid w:val="00C66B54"/>
    <w:rsid w:val="00C6704E"/>
    <w:rsid w:val="00C670D5"/>
    <w:rsid w:val="00C676E8"/>
    <w:rsid w:val="00C67897"/>
    <w:rsid w:val="00C67CA6"/>
    <w:rsid w:val="00C67CB7"/>
    <w:rsid w:val="00C67F91"/>
    <w:rsid w:val="00C702F4"/>
    <w:rsid w:val="00C7040F"/>
    <w:rsid w:val="00C70EB4"/>
    <w:rsid w:val="00C71074"/>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4FD4"/>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8E9"/>
    <w:rsid w:val="00C82B95"/>
    <w:rsid w:val="00C8319F"/>
    <w:rsid w:val="00C834D3"/>
    <w:rsid w:val="00C83671"/>
    <w:rsid w:val="00C83778"/>
    <w:rsid w:val="00C83EBD"/>
    <w:rsid w:val="00C841F3"/>
    <w:rsid w:val="00C844B5"/>
    <w:rsid w:val="00C84A42"/>
    <w:rsid w:val="00C84D11"/>
    <w:rsid w:val="00C84F68"/>
    <w:rsid w:val="00C85708"/>
    <w:rsid w:val="00C85DAB"/>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181F"/>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6F11"/>
    <w:rsid w:val="00C970E2"/>
    <w:rsid w:val="00C9717C"/>
    <w:rsid w:val="00C973B5"/>
    <w:rsid w:val="00C97841"/>
    <w:rsid w:val="00C97EA1"/>
    <w:rsid w:val="00C97EF8"/>
    <w:rsid w:val="00CA052E"/>
    <w:rsid w:val="00CA0A6E"/>
    <w:rsid w:val="00CA0D73"/>
    <w:rsid w:val="00CA0DD9"/>
    <w:rsid w:val="00CA1569"/>
    <w:rsid w:val="00CA1BCC"/>
    <w:rsid w:val="00CA1CDB"/>
    <w:rsid w:val="00CA2271"/>
    <w:rsid w:val="00CA26A7"/>
    <w:rsid w:val="00CA2A29"/>
    <w:rsid w:val="00CA2ADA"/>
    <w:rsid w:val="00CA2AF5"/>
    <w:rsid w:val="00CA30D6"/>
    <w:rsid w:val="00CA3224"/>
    <w:rsid w:val="00CA3368"/>
    <w:rsid w:val="00CA336B"/>
    <w:rsid w:val="00CA3698"/>
    <w:rsid w:val="00CA40FC"/>
    <w:rsid w:val="00CA43D8"/>
    <w:rsid w:val="00CA47CF"/>
    <w:rsid w:val="00CA4C47"/>
    <w:rsid w:val="00CA4FC3"/>
    <w:rsid w:val="00CA5599"/>
    <w:rsid w:val="00CA55F4"/>
    <w:rsid w:val="00CA5900"/>
    <w:rsid w:val="00CA5E2B"/>
    <w:rsid w:val="00CA6A66"/>
    <w:rsid w:val="00CA6A9B"/>
    <w:rsid w:val="00CA6B7B"/>
    <w:rsid w:val="00CA6CC7"/>
    <w:rsid w:val="00CA6CFA"/>
    <w:rsid w:val="00CA6FE5"/>
    <w:rsid w:val="00CA7D3F"/>
    <w:rsid w:val="00CB01E1"/>
    <w:rsid w:val="00CB0335"/>
    <w:rsid w:val="00CB069D"/>
    <w:rsid w:val="00CB0842"/>
    <w:rsid w:val="00CB1378"/>
    <w:rsid w:val="00CB1529"/>
    <w:rsid w:val="00CB1A50"/>
    <w:rsid w:val="00CB1B25"/>
    <w:rsid w:val="00CB1CB6"/>
    <w:rsid w:val="00CB23BB"/>
    <w:rsid w:val="00CB2A24"/>
    <w:rsid w:val="00CB2C1D"/>
    <w:rsid w:val="00CB2D76"/>
    <w:rsid w:val="00CB2EDB"/>
    <w:rsid w:val="00CB2F76"/>
    <w:rsid w:val="00CB2FC0"/>
    <w:rsid w:val="00CB313D"/>
    <w:rsid w:val="00CB316A"/>
    <w:rsid w:val="00CB31AB"/>
    <w:rsid w:val="00CB39E5"/>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0157"/>
    <w:rsid w:val="00CC096E"/>
    <w:rsid w:val="00CC1011"/>
    <w:rsid w:val="00CC1852"/>
    <w:rsid w:val="00CC198B"/>
    <w:rsid w:val="00CC1B85"/>
    <w:rsid w:val="00CC1BA6"/>
    <w:rsid w:val="00CC2134"/>
    <w:rsid w:val="00CC2913"/>
    <w:rsid w:val="00CC298A"/>
    <w:rsid w:val="00CC2B9C"/>
    <w:rsid w:val="00CC2BDC"/>
    <w:rsid w:val="00CC2D61"/>
    <w:rsid w:val="00CC2F42"/>
    <w:rsid w:val="00CC3092"/>
    <w:rsid w:val="00CC3BEF"/>
    <w:rsid w:val="00CC41E2"/>
    <w:rsid w:val="00CC45D8"/>
    <w:rsid w:val="00CC465D"/>
    <w:rsid w:val="00CC4D47"/>
    <w:rsid w:val="00CC5071"/>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486"/>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0B85"/>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839"/>
    <w:rsid w:val="00CE5DAA"/>
    <w:rsid w:val="00CE5DC6"/>
    <w:rsid w:val="00CE5F38"/>
    <w:rsid w:val="00CE6A8C"/>
    <w:rsid w:val="00CE6B6F"/>
    <w:rsid w:val="00CE6DB9"/>
    <w:rsid w:val="00CE710B"/>
    <w:rsid w:val="00CE7B74"/>
    <w:rsid w:val="00CE7D34"/>
    <w:rsid w:val="00CE7D6D"/>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2EB1"/>
    <w:rsid w:val="00CF30ED"/>
    <w:rsid w:val="00CF35BC"/>
    <w:rsid w:val="00CF3EDA"/>
    <w:rsid w:val="00CF4557"/>
    <w:rsid w:val="00CF498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0D7C"/>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020"/>
    <w:rsid w:val="00D06506"/>
    <w:rsid w:val="00D06C27"/>
    <w:rsid w:val="00D074E4"/>
    <w:rsid w:val="00D07A00"/>
    <w:rsid w:val="00D07AAA"/>
    <w:rsid w:val="00D07ACB"/>
    <w:rsid w:val="00D07EC1"/>
    <w:rsid w:val="00D07FB0"/>
    <w:rsid w:val="00D07FD2"/>
    <w:rsid w:val="00D10206"/>
    <w:rsid w:val="00D1055D"/>
    <w:rsid w:val="00D10583"/>
    <w:rsid w:val="00D1063A"/>
    <w:rsid w:val="00D10744"/>
    <w:rsid w:val="00D108AC"/>
    <w:rsid w:val="00D108B2"/>
    <w:rsid w:val="00D11104"/>
    <w:rsid w:val="00D1128A"/>
    <w:rsid w:val="00D119DF"/>
    <w:rsid w:val="00D11BA6"/>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873"/>
    <w:rsid w:val="00D1592E"/>
    <w:rsid w:val="00D15BBE"/>
    <w:rsid w:val="00D162D2"/>
    <w:rsid w:val="00D1632F"/>
    <w:rsid w:val="00D16587"/>
    <w:rsid w:val="00D166A0"/>
    <w:rsid w:val="00D169E6"/>
    <w:rsid w:val="00D16C3D"/>
    <w:rsid w:val="00D16C8E"/>
    <w:rsid w:val="00D16D29"/>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1AF"/>
    <w:rsid w:val="00D242BD"/>
    <w:rsid w:val="00D242DF"/>
    <w:rsid w:val="00D2443B"/>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CFD"/>
    <w:rsid w:val="00D32E45"/>
    <w:rsid w:val="00D3377B"/>
    <w:rsid w:val="00D3402E"/>
    <w:rsid w:val="00D340C9"/>
    <w:rsid w:val="00D3418C"/>
    <w:rsid w:val="00D34308"/>
    <w:rsid w:val="00D346FF"/>
    <w:rsid w:val="00D34AEA"/>
    <w:rsid w:val="00D34B51"/>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0BF7"/>
    <w:rsid w:val="00D4121A"/>
    <w:rsid w:val="00D41498"/>
    <w:rsid w:val="00D4160F"/>
    <w:rsid w:val="00D41BDF"/>
    <w:rsid w:val="00D41C59"/>
    <w:rsid w:val="00D41C6B"/>
    <w:rsid w:val="00D42319"/>
    <w:rsid w:val="00D430FB"/>
    <w:rsid w:val="00D433F2"/>
    <w:rsid w:val="00D43876"/>
    <w:rsid w:val="00D43933"/>
    <w:rsid w:val="00D43B2A"/>
    <w:rsid w:val="00D43F28"/>
    <w:rsid w:val="00D44557"/>
    <w:rsid w:val="00D44806"/>
    <w:rsid w:val="00D44B75"/>
    <w:rsid w:val="00D45191"/>
    <w:rsid w:val="00D456B8"/>
    <w:rsid w:val="00D45A90"/>
    <w:rsid w:val="00D45CBB"/>
    <w:rsid w:val="00D45D02"/>
    <w:rsid w:val="00D4613C"/>
    <w:rsid w:val="00D46275"/>
    <w:rsid w:val="00D462F6"/>
    <w:rsid w:val="00D46692"/>
    <w:rsid w:val="00D46736"/>
    <w:rsid w:val="00D46747"/>
    <w:rsid w:val="00D468C9"/>
    <w:rsid w:val="00D46CEA"/>
    <w:rsid w:val="00D477CD"/>
    <w:rsid w:val="00D478F5"/>
    <w:rsid w:val="00D47ACC"/>
    <w:rsid w:val="00D47FDE"/>
    <w:rsid w:val="00D50826"/>
    <w:rsid w:val="00D5097E"/>
    <w:rsid w:val="00D50A12"/>
    <w:rsid w:val="00D51399"/>
    <w:rsid w:val="00D517BD"/>
    <w:rsid w:val="00D517DB"/>
    <w:rsid w:val="00D5193F"/>
    <w:rsid w:val="00D51DBB"/>
    <w:rsid w:val="00D5215A"/>
    <w:rsid w:val="00D527B7"/>
    <w:rsid w:val="00D5298D"/>
    <w:rsid w:val="00D52AB9"/>
    <w:rsid w:val="00D52C35"/>
    <w:rsid w:val="00D52C68"/>
    <w:rsid w:val="00D52E75"/>
    <w:rsid w:val="00D53242"/>
    <w:rsid w:val="00D53288"/>
    <w:rsid w:val="00D5341B"/>
    <w:rsid w:val="00D53503"/>
    <w:rsid w:val="00D53602"/>
    <w:rsid w:val="00D53AA8"/>
    <w:rsid w:val="00D53BC4"/>
    <w:rsid w:val="00D540F6"/>
    <w:rsid w:val="00D54953"/>
    <w:rsid w:val="00D54F57"/>
    <w:rsid w:val="00D550AA"/>
    <w:rsid w:val="00D55D33"/>
    <w:rsid w:val="00D560D0"/>
    <w:rsid w:val="00D561F0"/>
    <w:rsid w:val="00D562DE"/>
    <w:rsid w:val="00D56691"/>
    <w:rsid w:val="00D5686E"/>
    <w:rsid w:val="00D56974"/>
    <w:rsid w:val="00D56F0A"/>
    <w:rsid w:val="00D575AE"/>
    <w:rsid w:val="00D57C46"/>
    <w:rsid w:val="00D57FCC"/>
    <w:rsid w:val="00D603B8"/>
    <w:rsid w:val="00D60CA9"/>
    <w:rsid w:val="00D60CB3"/>
    <w:rsid w:val="00D6120F"/>
    <w:rsid w:val="00D613B8"/>
    <w:rsid w:val="00D613BE"/>
    <w:rsid w:val="00D617EC"/>
    <w:rsid w:val="00D61926"/>
    <w:rsid w:val="00D61CF4"/>
    <w:rsid w:val="00D622F0"/>
    <w:rsid w:val="00D6253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86B"/>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5E2A"/>
    <w:rsid w:val="00D76107"/>
    <w:rsid w:val="00D763BA"/>
    <w:rsid w:val="00D768B4"/>
    <w:rsid w:val="00D76D92"/>
    <w:rsid w:val="00D76FEA"/>
    <w:rsid w:val="00D772AF"/>
    <w:rsid w:val="00D774E2"/>
    <w:rsid w:val="00D7770A"/>
    <w:rsid w:val="00D77B9D"/>
    <w:rsid w:val="00D77E13"/>
    <w:rsid w:val="00D800A0"/>
    <w:rsid w:val="00D80428"/>
    <w:rsid w:val="00D80491"/>
    <w:rsid w:val="00D8050A"/>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443"/>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E12"/>
    <w:rsid w:val="00D95216"/>
    <w:rsid w:val="00D955B6"/>
    <w:rsid w:val="00D958A7"/>
    <w:rsid w:val="00D95F13"/>
    <w:rsid w:val="00D95FEB"/>
    <w:rsid w:val="00D966CB"/>
    <w:rsid w:val="00D96C22"/>
    <w:rsid w:val="00D96C25"/>
    <w:rsid w:val="00D96DF9"/>
    <w:rsid w:val="00D96E5A"/>
    <w:rsid w:val="00D96E69"/>
    <w:rsid w:val="00D97528"/>
    <w:rsid w:val="00D9755F"/>
    <w:rsid w:val="00D9765B"/>
    <w:rsid w:val="00D97798"/>
    <w:rsid w:val="00D977AF"/>
    <w:rsid w:val="00D97DE9"/>
    <w:rsid w:val="00DA0115"/>
    <w:rsid w:val="00DA0F5A"/>
    <w:rsid w:val="00DA1183"/>
    <w:rsid w:val="00DA122D"/>
    <w:rsid w:val="00DA1B66"/>
    <w:rsid w:val="00DA2219"/>
    <w:rsid w:val="00DA2500"/>
    <w:rsid w:val="00DA2B85"/>
    <w:rsid w:val="00DA2F52"/>
    <w:rsid w:val="00DA3583"/>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4FF5"/>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B8"/>
    <w:rsid w:val="00DB53B7"/>
    <w:rsid w:val="00DB5908"/>
    <w:rsid w:val="00DB5B3F"/>
    <w:rsid w:val="00DB5FF2"/>
    <w:rsid w:val="00DB60FE"/>
    <w:rsid w:val="00DB6859"/>
    <w:rsid w:val="00DB68E1"/>
    <w:rsid w:val="00DB6DE1"/>
    <w:rsid w:val="00DB6E52"/>
    <w:rsid w:val="00DB731E"/>
    <w:rsid w:val="00DB738E"/>
    <w:rsid w:val="00DB7D34"/>
    <w:rsid w:val="00DC0653"/>
    <w:rsid w:val="00DC081B"/>
    <w:rsid w:val="00DC0898"/>
    <w:rsid w:val="00DC1297"/>
    <w:rsid w:val="00DC157B"/>
    <w:rsid w:val="00DC1A90"/>
    <w:rsid w:val="00DC1D3A"/>
    <w:rsid w:val="00DC1E5D"/>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4F3"/>
    <w:rsid w:val="00DD299E"/>
    <w:rsid w:val="00DD2B55"/>
    <w:rsid w:val="00DD2D98"/>
    <w:rsid w:val="00DD2F5D"/>
    <w:rsid w:val="00DD318C"/>
    <w:rsid w:val="00DD349A"/>
    <w:rsid w:val="00DD34E6"/>
    <w:rsid w:val="00DD35CB"/>
    <w:rsid w:val="00DD3CD9"/>
    <w:rsid w:val="00DD3FAF"/>
    <w:rsid w:val="00DD4C97"/>
    <w:rsid w:val="00DD501C"/>
    <w:rsid w:val="00DD5294"/>
    <w:rsid w:val="00DD5474"/>
    <w:rsid w:val="00DD57A3"/>
    <w:rsid w:val="00DD58CE"/>
    <w:rsid w:val="00DD5C15"/>
    <w:rsid w:val="00DD5FC8"/>
    <w:rsid w:val="00DD61DD"/>
    <w:rsid w:val="00DD6279"/>
    <w:rsid w:val="00DD6514"/>
    <w:rsid w:val="00DD658A"/>
    <w:rsid w:val="00DD66F7"/>
    <w:rsid w:val="00DD672E"/>
    <w:rsid w:val="00DD6A69"/>
    <w:rsid w:val="00DD6AF8"/>
    <w:rsid w:val="00DD6B93"/>
    <w:rsid w:val="00DD6C1B"/>
    <w:rsid w:val="00DD703C"/>
    <w:rsid w:val="00DD7096"/>
    <w:rsid w:val="00DD7476"/>
    <w:rsid w:val="00DD76A8"/>
    <w:rsid w:val="00DD7760"/>
    <w:rsid w:val="00DD780B"/>
    <w:rsid w:val="00DD7AB9"/>
    <w:rsid w:val="00DD7BBE"/>
    <w:rsid w:val="00DD7C66"/>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BFC"/>
    <w:rsid w:val="00DF26C2"/>
    <w:rsid w:val="00DF3246"/>
    <w:rsid w:val="00DF36A4"/>
    <w:rsid w:val="00DF3867"/>
    <w:rsid w:val="00DF3B54"/>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CF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8F4"/>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5A9"/>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AAE"/>
    <w:rsid w:val="00E16B1D"/>
    <w:rsid w:val="00E16C0D"/>
    <w:rsid w:val="00E16C83"/>
    <w:rsid w:val="00E16D3E"/>
    <w:rsid w:val="00E16EF6"/>
    <w:rsid w:val="00E16F98"/>
    <w:rsid w:val="00E17034"/>
    <w:rsid w:val="00E171FC"/>
    <w:rsid w:val="00E1743E"/>
    <w:rsid w:val="00E17585"/>
    <w:rsid w:val="00E17718"/>
    <w:rsid w:val="00E17FC8"/>
    <w:rsid w:val="00E20769"/>
    <w:rsid w:val="00E21397"/>
    <w:rsid w:val="00E21560"/>
    <w:rsid w:val="00E2268A"/>
    <w:rsid w:val="00E226B0"/>
    <w:rsid w:val="00E2286B"/>
    <w:rsid w:val="00E22E4C"/>
    <w:rsid w:val="00E234E5"/>
    <w:rsid w:val="00E236F5"/>
    <w:rsid w:val="00E23E21"/>
    <w:rsid w:val="00E23E7A"/>
    <w:rsid w:val="00E24088"/>
    <w:rsid w:val="00E2440E"/>
    <w:rsid w:val="00E24875"/>
    <w:rsid w:val="00E24998"/>
    <w:rsid w:val="00E249BB"/>
    <w:rsid w:val="00E249E9"/>
    <w:rsid w:val="00E24F53"/>
    <w:rsid w:val="00E25522"/>
    <w:rsid w:val="00E25A39"/>
    <w:rsid w:val="00E25A8A"/>
    <w:rsid w:val="00E25D31"/>
    <w:rsid w:val="00E25D5D"/>
    <w:rsid w:val="00E26014"/>
    <w:rsid w:val="00E262BC"/>
    <w:rsid w:val="00E26614"/>
    <w:rsid w:val="00E26641"/>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97C"/>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142"/>
    <w:rsid w:val="00E3354F"/>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7A7"/>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98D"/>
    <w:rsid w:val="00E43D57"/>
    <w:rsid w:val="00E43DB0"/>
    <w:rsid w:val="00E4413C"/>
    <w:rsid w:val="00E441D4"/>
    <w:rsid w:val="00E4439C"/>
    <w:rsid w:val="00E44984"/>
    <w:rsid w:val="00E44D33"/>
    <w:rsid w:val="00E44FAD"/>
    <w:rsid w:val="00E4538F"/>
    <w:rsid w:val="00E453D1"/>
    <w:rsid w:val="00E454D0"/>
    <w:rsid w:val="00E4565F"/>
    <w:rsid w:val="00E460A9"/>
    <w:rsid w:val="00E46653"/>
    <w:rsid w:val="00E46999"/>
    <w:rsid w:val="00E46D2E"/>
    <w:rsid w:val="00E4737F"/>
    <w:rsid w:val="00E474A2"/>
    <w:rsid w:val="00E47A5A"/>
    <w:rsid w:val="00E47CA8"/>
    <w:rsid w:val="00E47FE4"/>
    <w:rsid w:val="00E500ED"/>
    <w:rsid w:val="00E502A7"/>
    <w:rsid w:val="00E505B3"/>
    <w:rsid w:val="00E5127A"/>
    <w:rsid w:val="00E514DC"/>
    <w:rsid w:val="00E51A48"/>
    <w:rsid w:val="00E52885"/>
    <w:rsid w:val="00E530C3"/>
    <w:rsid w:val="00E532A3"/>
    <w:rsid w:val="00E532DC"/>
    <w:rsid w:val="00E532E6"/>
    <w:rsid w:val="00E54377"/>
    <w:rsid w:val="00E54445"/>
    <w:rsid w:val="00E54FF4"/>
    <w:rsid w:val="00E5591B"/>
    <w:rsid w:val="00E55A67"/>
    <w:rsid w:val="00E55E30"/>
    <w:rsid w:val="00E5668F"/>
    <w:rsid w:val="00E56829"/>
    <w:rsid w:val="00E56C4C"/>
    <w:rsid w:val="00E56F01"/>
    <w:rsid w:val="00E57EE5"/>
    <w:rsid w:val="00E603C5"/>
    <w:rsid w:val="00E6052A"/>
    <w:rsid w:val="00E607B6"/>
    <w:rsid w:val="00E6097B"/>
    <w:rsid w:val="00E609E0"/>
    <w:rsid w:val="00E60C1A"/>
    <w:rsid w:val="00E60E84"/>
    <w:rsid w:val="00E613DC"/>
    <w:rsid w:val="00E617D2"/>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67AFB"/>
    <w:rsid w:val="00E700FC"/>
    <w:rsid w:val="00E70103"/>
    <w:rsid w:val="00E704B5"/>
    <w:rsid w:val="00E705FA"/>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19"/>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D55"/>
    <w:rsid w:val="00E82FE4"/>
    <w:rsid w:val="00E830BD"/>
    <w:rsid w:val="00E8325B"/>
    <w:rsid w:val="00E83545"/>
    <w:rsid w:val="00E83992"/>
    <w:rsid w:val="00E83A5A"/>
    <w:rsid w:val="00E83C9C"/>
    <w:rsid w:val="00E83F13"/>
    <w:rsid w:val="00E8408C"/>
    <w:rsid w:val="00E84858"/>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0"/>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C02"/>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66C"/>
    <w:rsid w:val="00EA0923"/>
    <w:rsid w:val="00EA0A6D"/>
    <w:rsid w:val="00EA125F"/>
    <w:rsid w:val="00EA12EB"/>
    <w:rsid w:val="00EA1661"/>
    <w:rsid w:val="00EA20FE"/>
    <w:rsid w:val="00EA22A9"/>
    <w:rsid w:val="00EA3166"/>
    <w:rsid w:val="00EA32DA"/>
    <w:rsid w:val="00EA3443"/>
    <w:rsid w:val="00EA36C0"/>
    <w:rsid w:val="00EA3CFD"/>
    <w:rsid w:val="00EA3D31"/>
    <w:rsid w:val="00EA3D4A"/>
    <w:rsid w:val="00EA3FCE"/>
    <w:rsid w:val="00EA4099"/>
    <w:rsid w:val="00EA42E6"/>
    <w:rsid w:val="00EA46C3"/>
    <w:rsid w:val="00EA4748"/>
    <w:rsid w:val="00EA4A92"/>
    <w:rsid w:val="00EA4C4C"/>
    <w:rsid w:val="00EA4C6C"/>
    <w:rsid w:val="00EA4DE8"/>
    <w:rsid w:val="00EA56E3"/>
    <w:rsid w:val="00EA572E"/>
    <w:rsid w:val="00EA5871"/>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67A5"/>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CB6"/>
    <w:rsid w:val="00EC3E49"/>
    <w:rsid w:val="00EC4111"/>
    <w:rsid w:val="00EC464E"/>
    <w:rsid w:val="00EC4821"/>
    <w:rsid w:val="00EC48EE"/>
    <w:rsid w:val="00EC51F3"/>
    <w:rsid w:val="00EC5423"/>
    <w:rsid w:val="00EC5892"/>
    <w:rsid w:val="00EC590D"/>
    <w:rsid w:val="00EC5F0E"/>
    <w:rsid w:val="00EC61BD"/>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2414"/>
    <w:rsid w:val="00ED3676"/>
    <w:rsid w:val="00ED3714"/>
    <w:rsid w:val="00ED39ED"/>
    <w:rsid w:val="00ED3AFC"/>
    <w:rsid w:val="00ED3B6B"/>
    <w:rsid w:val="00ED4151"/>
    <w:rsid w:val="00ED43B8"/>
    <w:rsid w:val="00ED5036"/>
    <w:rsid w:val="00ED5104"/>
    <w:rsid w:val="00ED522B"/>
    <w:rsid w:val="00ED5762"/>
    <w:rsid w:val="00ED5BEB"/>
    <w:rsid w:val="00ED5C21"/>
    <w:rsid w:val="00ED62FC"/>
    <w:rsid w:val="00ED650F"/>
    <w:rsid w:val="00ED69B7"/>
    <w:rsid w:val="00ED769E"/>
    <w:rsid w:val="00ED76DA"/>
    <w:rsid w:val="00ED773E"/>
    <w:rsid w:val="00ED7811"/>
    <w:rsid w:val="00EE02FE"/>
    <w:rsid w:val="00EE079E"/>
    <w:rsid w:val="00EE083D"/>
    <w:rsid w:val="00EE153B"/>
    <w:rsid w:val="00EE185C"/>
    <w:rsid w:val="00EE2285"/>
    <w:rsid w:val="00EE22ED"/>
    <w:rsid w:val="00EE28D1"/>
    <w:rsid w:val="00EE2F9D"/>
    <w:rsid w:val="00EE3318"/>
    <w:rsid w:val="00EE3B88"/>
    <w:rsid w:val="00EE3CBF"/>
    <w:rsid w:val="00EE408C"/>
    <w:rsid w:val="00EE42B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601"/>
    <w:rsid w:val="00EE6825"/>
    <w:rsid w:val="00EE69C6"/>
    <w:rsid w:val="00EE6E01"/>
    <w:rsid w:val="00EE7117"/>
    <w:rsid w:val="00EE7282"/>
    <w:rsid w:val="00EE7408"/>
    <w:rsid w:val="00EE7558"/>
    <w:rsid w:val="00EF072B"/>
    <w:rsid w:val="00EF087F"/>
    <w:rsid w:val="00EF0AB5"/>
    <w:rsid w:val="00EF1178"/>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3A04"/>
    <w:rsid w:val="00EF4023"/>
    <w:rsid w:val="00EF4BFB"/>
    <w:rsid w:val="00EF4C7F"/>
    <w:rsid w:val="00EF4C8F"/>
    <w:rsid w:val="00EF4D4F"/>
    <w:rsid w:val="00EF4E14"/>
    <w:rsid w:val="00EF4EA4"/>
    <w:rsid w:val="00EF5436"/>
    <w:rsid w:val="00EF59A6"/>
    <w:rsid w:val="00EF5AAF"/>
    <w:rsid w:val="00EF636C"/>
    <w:rsid w:val="00EF6580"/>
    <w:rsid w:val="00EF69CC"/>
    <w:rsid w:val="00EF6B2B"/>
    <w:rsid w:val="00EF6D79"/>
    <w:rsid w:val="00EF7420"/>
    <w:rsid w:val="00EF74EF"/>
    <w:rsid w:val="00EF7648"/>
    <w:rsid w:val="00EF7828"/>
    <w:rsid w:val="00EF7A26"/>
    <w:rsid w:val="00F00017"/>
    <w:rsid w:val="00F0098B"/>
    <w:rsid w:val="00F00B07"/>
    <w:rsid w:val="00F0103D"/>
    <w:rsid w:val="00F01350"/>
    <w:rsid w:val="00F01B60"/>
    <w:rsid w:val="00F01B9D"/>
    <w:rsid w:val="00F01D9A"/>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574"/>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4EB6"/>
    <w:rsid w:val="00F15033"/>
    <w:rsid w:val="00F15607"/>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0F"/>
    <w:rsid w:val="00F26119"/>
    <w:rsid w:val="00F26208"/>
    <w:rsid w:val="00F26669"/>
    <w:rsid w:val="00F26A74"/>
    <w:rsid w:val="00F2716D"/>
    <w:rsid w:val="00F273B4"/>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06B"/>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CA7"/>
    <w:rsid w:val="00F42D67"/>
    <w:rsid w:val="00F42E03"/>
    <w:rsid w:val="00F42F51"/>
    <w:rsid w:val="00F42F55"/>
    <w:rsid w:val="00F436A8"/>
    <w:rsid w:val="00F437CB"/>
    <w:rsid w:val="00F438BF"/>
    <w:rsid w:val="00F43A64"/>
    <w:rsid w:val="00F44349"/>
    <w:rsid w:val="00F4464B"/>
    <w:rsid w:val="00F4478B"/>
    <w:rsid w:val="00F4484C"/>
    <w:rsid w:val="00F44B08"/>
    <w:rsid w:val="00F44BA8"/>
    <w:rsid w:val="00F45301"/>
    <w:rsid w:val="00F453A5"/>
    <w:rsid w:val="00F455B8"/>
    <w:rsid w:val="00F4574B"/>
    <w:rsid w:val="00F45793"/>
    <w:rsid w:val="00F4582D"/>
    <w:rsid w:val="00F4596F"/>
    <w:rsid w:val="00F464A5"/>
    <w:rsid w:val="00F46673"/>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1FDC"/>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57C3E"/>
    <w:rsid w:val="00F6010B"/>
    <w:rsid w:val="00F60171"/>
    <w:rsid w:val="00F606C7"/>
    <w:rsid w:val="00F606D9"/>
    <w:rsid w:val="00F6091E"/>
    <w:rsid w:val="00F60A1C"/>
    <w:rsid w:val="00F60B62"/>
    <w:rsid w:val="00F60F2F"/>
    <w:rsid w:val="00F61398"/>
    <w:rsid w:val="00F61576"/>
    <w:rsid w:val="00F616A8"/>
    <w:rsid w:val="00F6193D"/>
    <w:rsid w:val="00F61A0B"/>
    <w:rsid w:val="00F61A95"/>
    <w:rsid w:val="00F61CEE"/>
    <w:rsid w:val="00F6243C"/>
    <w:rsid w:val="00F62A2C"/>
    <w:rsid w:val="00F62A57"/>
    <w:rsid w:val="00F62B22"/>
    <w:rsid w:val="00F62C01"/>
    <w:rsid w:val="00F62E96"/>
    <w:rsid w:val="00F6343E"/>
    <w:rsid w:val="00F63571"/>
    <w:rsid w:val="00F635E0"/>
    <w:rsid w:val="00F63A0F"/>
    <w:rsid w:val="00F63E0E"/>
    <w:rsid w:val="00F63FC6"/>
    <w:rsid w:val="00F641AD"/>
    <w:rsid w:val="00F64A6C"/>
    <w:rsid w:val="00F64D81"/>
    <w:rsid w:val="00F65769"/>
    <w:rsid w:val="00F66CF1"/>
    <w:rsid w:val="00F67357"/>
    <w:rsid w:val="00F6750E"/>
    <w:rsid w:val="00F675FA"/>
    <w:rsid w:val="00F67CC6"/>
    <w:rsid w:val="00F67D83"/>
    <w:rsid w:val="00F67FC2"/>
    <w:rsid w:val="00F70179"/>
    <w:rsid w:val="00F70324"/>
    <w:rsid w:val="00F70723"/>
    <w:rsid w:val="00F7095E"/>
    <w:rsid w:val="00F70E78"/>
    <w:rsid w:val="00F711B8"/>
    <w:rsid w:val="00F71B15"/>
    <w:rsid w:val="00F71F47"/>
    <w:rsid w:val="00F72368"/>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2E7"/>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79C"/>
    <w:rsid w:val="00F81888"/>
    <w:rsid w:val="00F82959"/>
    <w:rsid w:val="00F82B8E"/>
    <w:rsid w:val="00F82D7B"/>
    <w:rsid w:val="00F82F71"/>
    <w:rsid w:val="00F82FBC"/>
    <w:rsid w:val="00F830F9"/>
    <w:rsid w:val="00F83877"/>
    <w:rsid w:val="00F83B52"/>
    <w:rsid w:val="00F83E8C"/>
    <w:rsid w:val="00F8418F"/>
    <w:rsid w:val="00F84512"/>
    <w:rsid w:val="00F845EC"/>
    <w:rsid w:val="00F84619"/>
    <w:rsid w:val="00F84C6A"/>
    <w:rsid w:val="00F85203"/>
    <w:rsid w:val="00F8527B"/>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19DC"/>
    <w:rsid w:val="00F92727"/>
    <w:rsid w:val="00F9274A"/>
    <w:rsid w:val="00F9275A"/>
    <w:rsid w:val="00F928E5"/>
    <w:rsid w:val="00F93511"/>
    <w:rsid w:val="00F936FA"/>
    <w:rsid w:val="00F9389C"/>
    <w:rsid w:val="00F93AF3"/>
    <w:rsid w:val="00F93BEE"/>
    <w:rsid w:val="00F94457"/>
    <w:rsid w:val="00F948ED"/>
    <w:rsid w:val="00F94D5D"/>
    <w:rsid w:val="00F95804"/>
    <w:rsid w:val="00F95BF0"/>
    <w:rsid w:val="00F95E6D"/>
    <w:rsid w:val="00F96172"/>
    <w:rsid w:val="00F96E0A"/>
    <w:rsid w:val="00F97190"/>
    <w:rsid w:val="00F9762F"/>
    <w:rsid w:val="00F97638"/>
    <w:rsid w:val="00F9784B"/>
    <w:rsid w:val="00F97FF5"/>
    <w:rsid w:val="00FA0046"/>
    <w:rsid w:val="00FA04C6"/>
    <w:rsid w:val="00FA0972"/>
    <w:rsid w:val="00FA0E90"/>
    <w:rsid w:val="00FA1094"/>
    <w:rsid w:val="00FA10D0"/>
    <w:rsid w:val="00FA1A22"/>
    <w:rsid w:val="00FA1C99"/>
    <w:rsid w:val="00FA1F00"/>
    <w:rsid w:val="00FA26D2"/>
    <w:rsid w:val="00FA29F6"/>
    <w:rsid w:val="00FA3059"/>
    <w:rsid w:val="00FA3214"/>
    <w:rsid w:val="00FA33FD"/>
    <w:rsid w:val="00FA3449"/>
    <w:rsid w:val="00FA444F"/>
    <w:rsid w:val="00FA4C51"/>
    <w:rsid w:val="00FA5004"/>
    <w:rsid w:val="00FA521E"/>
    <w:rsid w:val="00FA5338"/>
    <w:rsid w:val="00FA5526"/>
    <w:rsid w:val="00FA5634"/>
    <w:rsid w:val="00FA574F"/>
    <w:rsid w:val="00FA576D"/>
    <w:rsid w:val="00FA58E2"/>
    <w:rsid w:val="00FA5912"/>
    <w:rsid w:val="00FA5DFF"/>
    <w:rsid w:val="00FA5EA8"/>
    <w:rsid w:val="00FA6122"/>
    <w:rsid w:val="00FA6973"/>
    <w:rsid w:val="00FA7654"/>
    <w:rsid w:val="00FA794F"/>
    <w:rsid w:val="00FA7C72"/>
    <w:rsid w:val="00FA7DC0"/>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5E1"/>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083A"/>
    <w:rsid w:val="00FC1058"/>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96D"/>
    <w:rsid w:val="00FC6D0F"/>
    <w:rsid w:val="00FC6F4B"/>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05C"/>
    <w:rsid w:val="00FD226E"/>
    <w:rsid w:val="00FD23C3"/>
    <w:rsid w:val="00FD2578"/>
    <w:rsid w:val="00FD27FA"/>
    <w:rsid w:val="00FD29B0"/>
    <w:rsid w:val="00FD29B6"/>
    <w:rsid w:val="00FD2A01"/>
    <w:rsid w:val="00FD2B54"/>
    <w:rsid w:val="00FD2DD3"/>
    <w:rsid w:val="00FD320B"/>
    <w:rsid w:val="00FD3BE0"/>
    <w:rsid w:val="00FD4438"/>
    <w:rsid w:val="00FD44E8"/>
    <w:rsid w:val="00FD46A7"/>
    <w:rsid w:val="00FD4D09"/>
    <w:rsid w:val="00FD4DE3"/>
    <w:rsid w:val="00FD4F15"/>
    <w:rsid w:val="00FD5619"/>
    <w:rsid w:val="00FD5729"/>
    <w:rsid w:val="00FD5BFF"/>
    <w:rsid w:val="00FD5D0F"/>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5F"/>
    <w:rsid w:val="00FE3FA9"/>
    <w:rsid w:val="00FE4323"/>
    <w:rsid w:val="00FE4478"/>
    <w:rsid w:val="00FE44B5"/>
    <w:rsid w:val="00FE499C"/>
    <w:rsid w:val="00FE4AC6"/>
    <w:rsid w:val="00FE4F39"/>
    <w:rsid w:val="00FE546A"/>
    <w:rsid w:val="00FE54A7"/>
    <w:rsid w:val="00FE57BF"/>
    <w:rsid w:val="00FE5861"/>
    <w:rsid w:val="00FE5B49"/>
    <w:rsid w:val="00FE5F6A"/>
    <w:rsid w:val="00FE6483"/>
    <w:rsid w:val="00FE6740"/>
    <w:rsid w:val="00FE67A8"/>
    <w:rsid w:val="00FE6C84"/>
    <w:rsid w:val="00FE709E"/>
    <w:rsid w:val="00FE7507"/>
    <w:rsid w:val="00FE7512"/>
    <w:rsid w:val="00FE78F1"/>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A5D"/>
    <w:rsid w:val="00FF4CA1"/>
    <w:rsid w:val="00FF4FFD"/>
    <w:rsid w:val="00FF52CA"/>
    <w:rsid w:val="00FF53BF"/>
    <w:rsid w:val="00FF5AFA"/>
    <w:rsid w:val="00FF63A5"/>
    <w:rsid w:val="00FF6ACB"/>
    <w:rsid w:val="00FF6AEB"/>
    <w:rsid w:val="00FF6C28"/>
    <w:rsid w:val="00FF6D9B"/>
    <w:rsid w:val="00FF755D"/>
    <w:rsid w:val="00FF768C"/>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1422CBD6-F31C-4FF9-B3C7-BBCFA3782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qFormat/>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0"/>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qFormat/>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basedOn w:val="a2"/>
    <w:link w:val="3"/>
    <w:uiPriority w:val="9"/>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qFormat/>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styleId="aff">
    <w:name w:val="Strong"/>
    <w:uiPriority w:val="22"/>
    <w:qFormat/>
    <w:rsid w:val="00554754"/>
    <w:rPr>
      <w:b/>
      <w:bCs/>
    </w:rPr>
  </w:style>
  <w:style w:type="character" w:customStyle="1" w:styleId="TALCar">
    <w:name w:val="TAL Car"/>
    <w:qFormat/>
    <w:rsid w:val="00D52AB9"/>
    <w:rPr>
      <w:rFonts w:ascii="Arial" w:eastAsia="Times New Roman" w:hAnsi="Arial"/>
      <w:sz w:val="18"/>
    </w:rPr>
  </w:style>
  <w:style w:type="character" w:customStyle="1" w:styleId="B1Char1">
    <w:name w:val="B1 Char1"/>
    <w:qFormat/>
    <w:rsid w:val="00D52AB9"/>
    <w:rPr>
      <w:rFonts w:eastAsia="Times New Roman"/>
    </w:rPr>
  </w:style>
  <w:style w:type="character" w:customStyle="1" w:styleId="Char">
    <w:name w:val="본문 Char"/>
    <w:basedOn w:val="a2"/>
    <w:link w:val="a5"/>
    <w:qFormat/>
    <w:rsid w:val="00A3228A"/>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076891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688727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B8DDF8-634B-46BC-86D4-19B0CF3BB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877</TotalTime>
  <Pages>5</Pages>
  <Words>1438</Words>
  <Characters>8197</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21</cp:revision>
  <cp:lastPrinted>2014-05-09T11:56:00Z</cp:lastPrinted>
  <dcterms:created xsi:type="dcterms:W3CDTF">2023-11-01T05:49:00Z</dcterms:created>
  <dcterms:modified xsi:type="dcterms:W3CDTF">2024-02-19T06:55:00Z</dcterms:modified>
  <cp:category/>
</cp:coreProperties>
</file>